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D0E10" w14:textId="14CE27BA" w:rsidR="0044207D" w:rsidRPr="000A7B36" w:rsidRDefault="009E4881" w:rsidP="008328E3">
      <w:pPr>
        <w:spacing w:line="24" w:lineRule="atLeast"/>
        <w:jc w:val="center"/>
        <w:rPr>
          <w:rFonts w:asciiTheme="minorHAnsi" w:hAnsiTheme="minorHAnsi" w:cstheme="minorHAnsi"/>
          <w:b/>
          <w:sz w:val="24"/>
          <w:szCs w:val="24"/>
          <w:lang w:eastAsia="pt-BR"/>
        </w:rPr>
      </w:pPr>
      <w:r w:rsidRPr="000A7B36">
        <w:rPr>
          <w:rFonts w:asciiTheme="minorHAnsi" w:hAnsiTheme="minorHAnsi" w:cstheme="minorHAnsi"/>
          <w:b/>
          <w:sz w:val="24"/>
          <w:szCs w:val="24"/>
          <w:lang w:eastAsia="pt-BR"/>
        </w:rPr>
        <w:t xml:space="preserve">INTERNATIONAL </w:t>
      </w:r>
      <w:r w:rsidR="003353CF" w:rsidRPr="000A7B36">
        <w:rPr>
          <w:rFonts w:asciiTheme="minorHAnsi" w:hAnsiTheme="minorHAnsi" w:cstheme="minorHAnsi"/>
          <w:b/>
          <w:sz w:val="24"/>
          <w:szCs w:val="24"/>
          <w:lang w:eastAsia="pt-BR"/>
        </w:rPr>
        <w:t>MEMORANDUM OF</w:t>
      </w:r>
      <w:r w:rsidRPr="000A7B36">
        <w:rPr>
          <w:rFonts w:asciiTheme="minorHAnsi" w:hAnsiTheme="minorHAnsi" w:cstheme="minorHAnsi"/>
          <w:b/>
          <w:sz w:val="24"/>
          <w:szCs w:val="24"/>
          <w:lang w:eastAsia="pt-BR"/>
        </w:rPr>
        <w:t xml:space="preserve"> AGREEMENT </w:t>
      </w:r>
      <w:r w:rsidR="00F830B4" w:rsidRPr="000A7B36">
        <w:rPr>
          <w:rFonts w:asciiTheme="minorHAnsi" w:hAnsiTheme="minorHAnsi" w:cstheme="minorHAnsi"/>
          <w:b/>
          <w:sz w:val="24"/>
          <w:szCs w:val="24"/>
          <w:lang w:eastAsia="pt-BR"/>
        </w:rPr>
        <w:t xml:space="preserve">- </w:t>
      </w:r>
      <w:r w:rsidR="00685F83" w:rsidRPr="000A7B36">
        <w:rPr>
          <w:rFonts w:asciiTheme="minorHAnsi" w:hAnsiTheme="minorHAnsi" w:cstheme="minorHAnsi"/>
          <w:b/>
          <w:sz w:val="24"/>
          <w:szCs w:val="24"/>
          <w:lang w:eastAsia="pt-BR"/>
        </w:rPr>
        <w:t>IMOA</w:t>
      </w:r>
    </w:p>
    <w:p w14:paraId="353822FC" w14:textId="69F7151D" w:rsidR="000A7B36" w:rsidRDefault="009B4821" w:rsidP="000A7B36">
      <w:pPr>
        <w:spacing w:before="240" w:line="24" w:lineRule="atLeast"/>
        <w:ind w:left="720" w:hanging="720"/>
        <w:rPr>
          <w:rFonts w:asciiTheme="minorHAnsi" w:hAnsiTheme="minorHAnsi" w:cstheme="minorHAnsi"/>
          <w:b/>
          <w:sz w:val="24"/>
          <w:szCs w:val="24"/>
          <w:lang w:eastAsia="pt-BR"/>
        </w:rPr>
      </w:pPr>
      <w:r w:rsidRPr="000A7B36">
        <w:rPr>
          <w:rFonts w:asciiTheme="minorHAnsi" w:hAnsiTheme="minorHAnsi" w:cstheme="minorHAnsi"/>
          <w:b/>
          <w:sz w:val="24"/>
          <w:szCs w:val="24"/>
          <w:lang w:eastAsia="pt-BR"/>
        </w:rPr>
        <w:t>ACI</w:t>
      </w:r>
      <w:r w:rsidR="0044207D" w:rsidRPr="000A7B36">
        <w:rPr>
          <w:rFonts w:asciiTheme="minorHAnsi" w:hAnsiTheme="minorHAnsi" w:cstheme="minorHAnsi"/>
          <w:b/>
          <w:sz w:val="24"/>
          <w:szCs w:val="24"/>
          <w:lang w:eastAsia="pt-BR"/>
        </w:rPr>
        <w:t xml:space="preserve"> </w:t>
      </w:r>
      <w:r w:rsidR="002D6307" w:rsidRPr="000A7B36">
        <w:rPr>
          <w:rFonts w:asciiTheme="minorHAnsi" w:hAnsiTheme="minorHAnsi" w:cstheme="minorHAnsi"/>
          <w:b/>
          <w:sz w:val="24"/>
          <w:szCs w:val="24"/>
          <w:lang w:eastAsia="pt-BR"/>
        </w:rPr>
        <w:t>ARNI/</w:t>
      </w:r>
      <w:r w:rsidR="0044207D" w:rsidRPr="000A7B36">
        <w:rPr>
          <w:rFonts w:asciiTheme="minorHAnsi" w:hAnsiTheme="minorHAnsi" w:cstheme="minorHAnsi"/>
          <w:b/>
          <w:sz w:val="24"/>
          <w:szCs w:val="24"/>
          <w:lang w:eastAsia="pt-BR"/>
        </w:rPr>
        <w:t xml:space="preserve">UFOPA </w:t>
      </w:r>
      <w:sdt>
        <w:sdtPr>
          <w:rPr>
            <w:rFonts w:asciiTheme="minorHAnsi" w:hAnsiTheme="minorHAnsi" w:cstheme="minorHAnsi"/>
            <w:b/>
            <w:sz w:val="24"/>
            <w:szCs w:val="24"/>
            <w:lang w:eastAsia="pt-BR"/>
          </w:rPr>
          <w:id w:val="-1999021320"/>
          <w:placeholder>
            <w:docPart w:val="DefaultPlaceholder_-1854013440"/>
          </w:placeholder>
        </w:sdtPr>
        <w:sdtEndPr>
          <w:rPr>
            <w:color w:val="FF0000"/>
          </w:rPr>
        </w:sdtEndPr>
        <w:sdtContent>
          <w:r w:rsidR="00125092" w:rsidRPr="00686BF4">
            <w:rPr>
              <w:rFonts w:asciiTheme="minorHAnsi" w:hAnsiTheme="minorHAnsi" w:cstheme="minorHAnsi"/>
              <w:b/>
              <w:sz w:val="24"/>
              <w:szCs w:val="24"/>
              <w:lang w:eastAsia="pt-BR"/>
            </w:rPr>
            <w:t>#</w:t>
          </w:r>
          <w:r w:rsidR="0044207D" w:rsidRPr="00686BF4">
            <w:rPr>
              <w:rFonts w:asciiTheme="minorHAnsi" w:hAnsiTheme="minorHAnsi" w:cstheme="minorHAnsi"/>
              <w:b/>
              <w:sz w:val="24"/>
              <w:szCs w:val="24"/>
              <w:lang w:eastAsia="pt-BR"/>
            </w:rPr>
            <w:t xml:space="preserve"> XX/20XX</w:t>
          </w:r>
          <w:r w:rsidR="0058566B" w:rsidRPr="00686BF4">
            <w:rPr>
              <w:rFonts w:asciiTheme="minorHAnsi" w:hAnsiTheme="minorHAnsi" w:cstheme="minorHAnsi"/>
              <w:b/>
              <w:sz w:val="24"/>
              <w:szCs w:val="24"/>
              <w:lang w:eastAsia="pt-BR"/>
            </w:rPr>
            <w:t xml:space="preserve"> (ARNI</w:t>
          </w:r>
          <w:r w:rsidR="00C3004C" w:rsidRPr="00686BF4">
            <w:rPr>
              <w:rFonts w:asciiTheme="minorHAnsi" w:hAnsiTheme="minorHAnsi" w:cstheme="minorHAnsi"/>
              <w:b/>
              <w:sz w:val="24"/>
              <w:szCs w:val="24"/>
              <w:lang w:eastAsia="pt-BR"/>
            </w:rPr>
            <w:t>’s duty</w:t>
          </w:r>
          <w:r w:rsidR="0058566B" w:rsidRPr="00686BF4">
            <w:rPr>
              <w:rFonts w:asciiTheme="minorHAnsi" w:hAnsiTheme="minorHAnsi" w:cstheme="minorHAnsi"/>
              <w:b/>
              <w:sz w:val="24"/>
              <w:szCs w:val="24"/>
              <w:lang w:eastAsia="pt-BR"/>
            </w:rPr>
            <w:t>)</w:t>
          </w:r>
        </w:sdtContent>
      </w:sdt>
      <w:r w:rsidR="00BF41D3" w:rsidRPr="000A7B36">
        <w:rPr>
          <w:rFonts w:asciiTheme="minorHAnsi" w:hAnsiTheme="minorHAnsi" w:cstheme="minorHAnsi"/>
          <w:b/>
          <w:color w:val="FF0000"/>
          <w:sz w:val="24"/>
          <w:szCs w:val="24"/>
          <w:lang w:eastAsia="pt-BR"/>
        </w:rPr>
        <w:t xml:space="preserve"> </w:t>
      </w:r>
    </w:p>
    <w:p w14:paraId="415FA848" w14:textId="362C818C" w:rsidR="0044207D" w:rsidRPr="000A7B36" w:rsidRDefault="009E4881" w:rsidP="000A7B36">
      <w:pPr>
        <w:spacing w:before="240" w:line="24" w:lineRule="atLeast"/>
        <w:ind w:left="720" w:hanging="720"/>
        <w:rPr>
          <w:rFonts w:asciiTheme="minorHAnsi" w:hAnsiTheme="minorHAnsi" w:cstheme="minorHAnsi"/>
          <w:b/>
          <w:sz w:val="24"/>
          <w:szCs w:val="24"/>
          <w:lang w:eastAsia="pt-BR"/>
        </w:rPr>
      </w:pPr>
      <w:r w:rsidRPr="000A7B36">
        <w:rPr>
          <w:rFonts w:asciiTheme="minorHAnsi" w:hAnsiTheme="minorHAnsi" w:cstheme="minorHAnsi"/>
          <w:sz w:val="24"/>
          <w:szCs w:val="24"/>
          <w:lang w:eastAsia="pt-BR"/>
        </w:rPr>
        <w:t>PROCESS N</w:t>
      </w:r>
      <w:r w:rsidR="00125092" w:rsidRPr="000A7B36">
        <w:rPr>
          <w:rFonts w:asciiTheme="minorHAnsi" w:hAnsiTheme="minorHAnsi" w:cstheme="minorHAnsi"/>
          <w:sz w:val="24"/>
          <w:szCs w:val="24"/>
          <w:lang w:eastAsia="pt-BR"/>
        </w:rPr>
        <w:t>o</w:t>
      </w:r>
      <w:r w:rsidR="00CA569A" w:rsidRPr="000A7B36">
        <w:rPr>
          <w:rFonts w:asciiTheme="minorHAnsi" w:hAnsiTheme="minorHAnsi" w:cstheme="minorHAnsi"/>
          <w:sz w:val="24"/>
          <w:szCs w:val="24"/>
          <w:lang w:eastAsia="pt-BR"/>
        </w:rPr>
        <w:t>.</w:t>
      </w:r>
      <w:sdt>
        <w:sdtPr>
          <w:rPr>
            <w:rFonts w:asciiTheme="minorHAnsi" w:hAnsiTheme="minorHAnsi" w:cstheme="minorHAnsi"/>
            <w:sz w:val="24"/>
            <w:szCs w:val="24"/>
            <w:lang w:eastAsia="pt-BR"/>
          </w:rPr>
          <w:id w:val="-924567400"/>
          <w:placeholder>
            <w:docPart w:val="DefaultPlaceholder_-1854013440"/>
          </w:placeholder>
        </w:sdtPr>
        <w:sdtEndPr>
          <w:rPr>
            <w:color w:val="FF0000"/>
            <w:highlight w:val="lightGray"/>
          </w:rPr>
        </w:sdtEndPr>
        <w:sdtContent>
          <w:r w:rsidR="001662F1" w:rsidRPr="000A7B36">
            <w:rPr>
              <w:rFonts w:asciiTheme="minorHAnsi" w:hAnsiTheme="minorHAnsi" w:cstheme="minorHAnsi"/>
              <w:sz w:val="24"/>
              <w:szCs w:val="24"/>
              <w:lang w:eastAsia="pt-BR"/>
            </w:rPr>
            <w:t xml:space="preserve"> </w:t>
          </w:r>
          <w:r w:rsidR="00337ABC" w:rsidRPr="00686BF4">
            <w:rPr>
              <w:rFonts w:asciiTheme="minorHAnsi" w:hAnsiTheme="minorHAnsi" w:cstheme="minorHAnsi"/>
              <w:sz w:val="24"/>
              <w:szCs w:val="24"/>
              <w:highlight w:val="lightGray"/>
              <w:lang w:eastAsia="pt-BR"/>
            </w:rPr>
            <w:t>23204.XXXXXX/20X</w:t>
          </w:r>
          <w:r w:rsidR="001662F1" w:rsidRPr="00686BF4">
            <w:rPr>
              <w:rFonts w:asciiTheme="minorHAnsi" w:hAnsiTheme="minorHAnsi" w:cstheme="minorHAnsi"/>
              <w:sz w:val="24"/>
              <w:szCs w:val="24"/>
              <w:highlight w:val="lightGray"/>
              <w:lang w:eastAsia="pt-BR"/>
            </w:rPr>
            <w:t>X-X</w:t>
          </w:r>
          <w:r w:rsidR="00C21952" w:rsidRPr="00686BF4">
            <w:rPr>
              <w:rFonts w:asciiTheme="minorHAnsi" w:hAnsiTheme="minorHAnsi" w:cstheme="minorHAnsi"/>
              <w:sz w:val="24"/>
              <w:szCs w:val="24"/>
              <w:highlight w:val="lightGray"/>
              <w:lang w:eastAsia="pt-BR"/>
            </w:rPr>
            <w:t xml:space="preserve">X </w:t>
          </w:r>
          <w:r w:rsidR="00C21952" w:rsidRPr="00686BF4">
            <w:rPr>
              <w:rFonts w:asciiTheme="minorHAnsi" w:hAnsiTheme="minorHAnsi" w:cstheme="minorHAnsi"/>
              <w:color w:val="FF0000"/>
              <w:sz w:val="24"/>
              <w:szCs w:val="24"/>
              <w:highlight w:val="lightGray"/>
              <w:lang w:eastAsia="pt-BR"/>
            </w:rPr>
            <w:t>(</w:t>
          </w:r>
          <w:r w:rsidRPr="00686BF4">
            <w:rPr>
              <w:rFonts w:asciiTheme="minorHAnsi" w:hAnsiTheme="minorHAnsi" w:cstheme="minorHAnsi"/>
              <w:color w:val="FF0000"/>
              <w:sz w:val="24"/>
              <w:szCs w:val="24"/>
              <w:highlight w:val="lightGray"/>
              <w:lang w:eastAsia="pt-BR"/>
            </w:rPr>
            <w:t>UFOPA’s duty)</w:t>
          </w:r>
        </w:sdtContent>
      </w:sdt>
    </w:p>
    <w:p w14:paraId="549EA731" w14:textId="0C8D899C" w:rsidR="008328E3" w:rsidRPr="000A7B36" w:rsidRDefault="009E4881" w:rsidP="00726C97">
      <w:pPr>
        <w:pStyle w:val="Corpodetexto"/>
        <w:spacing w:before="240" w:after="360" w:line="24" w:lineRule="atLeast"/>
        <w:ind w:left="4253" w:right="-11"/>
        <w:jc w:val="both"/>
        <w:rPr>
          <w:rFonts w:asciiTheme="minorHAnsi" w:hAnsiTheme="minorHAnsi" w:cstheme="minorHAnsi"/>
          <w:b/>
          <w:lang w:eastAsia="pt-BR"/>
        </w:rPr>
      </w:pPr>
      <w:r w:rsidRPr="000A7B36">
        <w:rPr>
          <w:rFonts w:asciiTheme="minorHAnsi" w:hAnsiTheme="minorHAnsi" w:cstheme="minorHAnsi"/>
          <w:b/>
          <w:caps/>
          <w:lang w:eastAsia="pt-BR"/>
        </w:rPr>
        <w:t xml:space="preserve">INTERNATIONAL </w:t>
      </w:r>
      <w:r w:rsidR="003353CF" w:rsidRPr="000A7B36">
        <w:rPr>
          <w:rFonts w:asciiTheme="minorHAnsi" w:hAnsiTheme="minorHAnsi" w:cstheme="minorHAnsi"/>
          <w:b/>
          <w:caps/>
          <w:lang w:eastAsia="pt-BR"/>
        </w:rPr>
        <w:t>MEMORANDUM OF</w:t>
      </w:r>
      <w:r w:rsidRPr="000A7B36">
        <w:rPr>
          <w:rFonts w:asciiTheme="minorHAnsi" w:hAnsiTheme="minorHAnsi" w:cstheme="minorHAnsi"/>
          <w:b/>
          <w:caps/>
          <w:lang w:eastAsia="pt-BR"/>
        </w:rPr>
        <w:t xml:space="preserve"> AGREEMENT FOR SCIENCE, TECHNOLOGY AND INNOVATION BETWEEN THE </w:t>
      </w:r>
      <w:sdt>
        <w:sdtPr>
          <w:rPr>
            <w:rFonts w:asciiTheme="minorHAnsi" w:hAnsiTheme="minorHAnsi" w:cstheme="minorHAnsi"/>
            <w:b/>
            <w:caps/>
            <w:lang w:eastAsia="pt-BR"/>
          </w:rPr>
          <w:id w:val="1506396792"/>
          <w:placeholder>
            <w:docPart w:val="DefaultPlaceholder_-1854013440"/>
          </w:placeholder>
        </w:sdtPr>
        <w:sdtEndPr>
          <w:rPr>
            <w:highlight w:val="lightGray"/>
          </w:rPr>
        </w:sdtEndPr>
        <w:sdtContent>
          <w:r w:rsidRPr="00686BF4">
            <w:rPr>
              <w:rFonts w:asciiTheme="minorHAnsi" w:hAnsiTheme="minorHAnsi" w:cstheme="minorHAnsi"/>
              <w:b/>
              <w:caps/>
              <w:highlight w:val="lightGray"/>
              <w:lang w:eastAsia="pt-BR"/>
            </w:rPr>
            <w:t>(FOREIGN UNIVERSITY/INSTITUTION)</w:t>
          </w:r>
        </w:sdtContent>
      </w:sdt>
      <w:r w:rsidRPr="000A7B36">
        <w:rPr>
          <w:rFonts w:asciiTheme="minorHAnsi" w:hAnsiTheme="minorHAnsi" w:cstheme="minorHAnsi"/>
          <w:b/>
          <w:caps/>
          <w:lang w:eastAsia="pt-BR"/>
        </w:rPr>
        <w:t xml:space="preserve"> </w:t>
      </w:r>
      <w:r w:rsidR="00AF4F3F" w:rsidRPr="000A7B36">
        <w:rPr>
          <w:rFonts w:asciiTheme="minorHAnsi" w:hAnsiTheme="minorHAnsi" w:cstheme="minorHAnsi"/>
          <w:b/>
          <w:caps/>
          <w:lang w:eastAsia="pt-BR"/>
        </w:rPr>
        <w:t xml:space="preserve">AND </w:t>
      </w:r>
      <w:r w:rsidRPr="000A7B36">
        <w:rPr>
          <w:rFonts w:asciiTheme="minorHAnsi" w:hAnsiTheme="minorHAnsi" w:cstheme="minorHAnsi"/>
          <w:b/>
          <w:caps/>
          <w:lang w:eastAsia="pt-BR"/>
        </w:rPr>
        <w:t>THE FEDERAL UNIVERSITY OF WESTERN PARA AND THE PURPOSES SPECIFIED HEREIN.</w:t>
      </w:r>
    </w:p>
    <w:p w14:paraId="5882EF07" w14:textId="5446B517" w:rsidR="00771FC1" w:rsidRPr="000A7B36" w:rsidRDefault="00771FC1" w:rsidP="00E25731">
      <w:pPr>
        <w:pStyle w:val="Corpodetexto"/>
        <w:spacing w:before="180" w:line="24" w:lineRule="atLeast"/>
        <w:ind w:right="-11"/>
        <w:jc w:val="both"/>
        <w:rPr>
          <w:rFonts w:asciiTheme="minorHAnsi" w:hAnsiTheme="minorHAnsi" w:cstheme="minorHAnsi"/>
          <w:spacing w:val="1"/>
        </w:rPr>
      </w:pPr>
      <w:r w:rsidRPr="000A7B36">
        <w:rPr>
          <w:rFonts w:asciiTheme="minorHAnsi" w:hAnsiTheme="minorHAnsi" w:cstheme="minorHAnsi"/>
          <w:spacing w:val="1"/>
        </w:rPr>
        <w:t xml:space="preserve">The </w:t>
      </w:r>
      <w:sdt>
        <w:sdtPr>
          <w:rPr>
            <w:rFonts w:asciiTheme="minorHAnsi" w:hAnsiTheme="minorHAnsi" w:cstheme="minorHAnsi"/>
            <w:spacing w:val="1"/>
          </w:rPr>
          <w:id w:val="-2101713366"/>
          <w:placeholder>
            <w:docPart w:val="DefaultPlaceholder_-1854013440"/>
          </w:placeholder>
        </w:sdtPr>
        <w:sdtEndPr>
          <w:rPr>
            <w:b/>
            <w:highlight w:val="lightGray"/>
          </w:rPr>
        </w:sdtEndPr>
        <w:sdtContent>
          <w:r w:rsidRPr="007D673F">
            <w:rPr>
              <w:rFonts w:asciiTheme="minorHAnsi" w:hAnsiTheme="minorHAnsi" w:cstheme="minorHAnsi"/>
              <w:b/>
              <w:spacing w:val="1"/>
              <w:highlight w:val="lightGray"/>
            </w:rPr>
            <w:t>(Institution/University)</w:t>
          </w:r>
        </w:sdtContent>
      </w:sdt>
      <w:r w:rsidRPr="007D673F">
        <w:rPr>
          <w:rFonts w:asciiTheme="minorHAnsi" w:hAnsiTheme="minorHAnsi" w:cstheme="minorHAnsi"/>
          <w:b/>
          <w:spacing w:val="1"/>
        </w:rPr>
        <w:t>,</w:t>
      </w:r>
      <w:r w:rsidRPr="000A7B36">
        <w:rPr>
          <w:rFonts w:asciiTheme="minorHAnsi" w:hAnsiTheme="minorHAnsi" w:cstheme="minorHAnsi"/>
          <w:spacing w:val="1"/>
        </w:rPr>
        <w:t xml:space="preserve"> </w:t>
      </w:r>
      <w:r w:rsidRPr="000A7B36">
        <w:rPr>
          <w:rFonts w:asciiTheme="minorHAnsi" w:hAnsiTheme="minorHAnsi" w:cstheme="minorHAnsi"/>
          <w:color w:val="000000"/>
        </w:rPr>
        <w:t xml:space="preserve">headquartered at </w:t>
      </w:r>
      <w:sdt>
        <w:sdtPr>
          <w:rPr>
            <w:rFonts w:asciiTheme="minorHAnsi" w:hAnsiTheme="minorHAnsi" w:cstheme="minorHAnsi"/>
            <w:color w:val="000000"/>
          </w:rPr>
          <w:id w:val="1500545102"/>
          <w:placeholder>
            <w:docPart w:val="DefaultPlaceholder_-1854013440"/>
          </w:placeholder>
        </w:sdtPr>
        <w:sdtEndPr>
          <w:rPr>
            <w:color w:val="auto"/>
            <w:spacing w:val="1"/>
            <w:highlight w:val="lightGray"/>
          </w:rPr>
        </w:sdtEndPr>
        <w:sdtContent>
          <w:r w:rsidRPr="007D673F">
            <w:rPr>
              <w:rFonts w:asciiTheme="minorHAnsi" w:hAnsiTheme="minorHAnsi" w:cstheme="minorHAnsi"/>
              <w:spacing w:val="1"/>
              <w:highlight w:val="lightGray"/>
            </w:rPr>
            <w:t>(adress, state, country)</w:t>
          </w:r>
        </w:sdtContent>
      </w:sdt>
      <w:r w:rsidRPr="007D673F">
        <w:rPr>
          <w:rFonts w:asciiTheme="minorHAnsi" w:hAnsiTheme="minorHAnsi" w:cstheme="minorHAnsi"/>
          <w:spacing w:val="1"/>
        </w:rPr>
        <w:t>,</w:t>
      </w:r>
      <w:r w:rsidRPr="000A7B36">
        <w:rPr>
          <w:rFonts w:asciiTheme="minorHAnsi" w:hAnsiTheme="minorHAnsi" w:cstheme="minorHAnsi"/>
          <w:spacing w:val="1"/>
        </w:rPr>
        <w:t xml:space="preserve"> </w:t>
      </w:r>
      <w:r w:rsidRPr="000A7B36">
        <w:rPr>
          <w:rFonts w:asciiTheme="minorHAnsi" w:hAnsiTheme="minorHAnsi" w:cstheme="minorHAnsi"/>
          <w:color w:val="000000"/>
        </w:rPr>
        <w:t>hereinafter referred to as</w:t>
      </w:r>
      <w:r w:rsidRPr="000A7B36">
        <w:rPr>
          <w:rFonts w:asciiTheme="minorHAnsi" w:hAnsiTheme="minorHAnsi" w:cstheme="minorHAnsi"/>
          <w:b/>
          <w:spacing w:val="1"/>
        </w:rPr>
        <w:t xml:space="preserve"> </w:t>
      </w:r>
      <w:sdt>
        <w:sdtPr>
          <w:rPr>
            <w:rFonts w:asciiTheme="minorHAnsi" w:hAnsiTheme="minorHAnsi" w:cstheme="minorHAnsi"/>
            <w:b/>
            <w:spacing w:val="1"/>
          </w:rPr>
          <w:id w:val="-1514906975"/>
          <w:placeholder>
            <w:docPart w:val="DefaultPlaceholder_-1854013440"/>
          </w:placeholder>
        </w:sdtPr>
        <w:sdtEndPr>
          <w:rPr>
            <w:highlight w:val="lightGray"/>
          </w:rPr>
        </w:sdtEndPr>
        <w:sdtContent>
          <w:r w:rsidRPr="007D673F">
            <w:rPr>
              <w:rFonts w:asciiTheme="minorHAnsi" w:hAnsiTheme="minorHAnsi" w:cstheme="minorHAnsi"/>
              <w:b/>
              <w:spacing w:val="1"/>
              <w:highlight w:val="lightGray"/>
            </w:rPr>
            <w:t>(Institution/University acronym</w:t>
          </w:r>
          <w:r w:rsidR="00240782" w:rsidRPr="007D673F">
            <w:rPr>
              <w:rFonts w:asciiTheme="minorHAnsi" w:hAnsiTheme="minorHAnsi" w:cstheme="minorHAnsi"/>
              <w:b/>
              <w:spacing w:val="1"/>
              <w:highlight w:val="lightGray"/>
            </w:rPr>
            <w:t>, if there is one</w:t>
          </w:r>
          <w:r w:rsidRPr="007D673F">
            <w:rPr>
              <w:rFonts w:asciiTheme="minorHAnsi" w:hAnsiTheme="minorHAnsi" w:cstheme="minorHAnsi"/>
              <w:b/>
              <w:spacing w:val="1"/>
              <w:highlight w:val="lightGray"/>
            </w:rPr>
            <w:t>)</w:t>
          </w:r>
        </w:sdtContent>
      </w:sdt>
      <w:r w:rsidRPr="007D673F">
        <w:rPr>
          <w:rFonts w:asciiTheme="minorHAnsi" w:hAnsiTheme="minorHAnsi" w:cstheme="minorHAnsi"/>
          <w:b/>
          <w:spacing w:val="1"/>
        </w:rPr>
        <w:t>,</w:t>
      </w:r>
      <w:r w:rsidRPr="000A7B36">
        <w:rPr>
          <w:rFonts w:asciiTheme="minorHAnsi" w:hAnsiTheme="minorHAnsi" w:cstheme="minorHAnsi"/>
          <w:spacing w:val="1"/>
        </w:rPr>
        <w:t xml:space="preserve"> </w:t>
      </w:r>
      <w:r w:rsidRPr="000A7B36">
        <w:rPr>
          <w:rFonts w:asciiTheme="minorHAnsi" w:hAnsiTheme="minorHAnsi" w:cstheme="minorHAnsi"/>
          <w:color w:val="000000"/>
        </w:rPr>
        <w:t>hereby represented by its</w:t>
      </w:r>
      <w:r w:rsidRPr="000A7B36">
        <w:rPr>
          <w:rFonts w:asciiTheme="minorHAnsi" w:hAnsiTheme="minorHAnsi" w:cstheme="minorHAnsi"/>
          <w:b/>
          <w:spacing w:val="1"/>
          <w:highlight w:val="yellow"/>
        </w:rPr>
        <w:t xml:space="preserve"> </w:t>
      </w:r>
      <w:sdt>
        <w:sdtPr>
          <w:rPr>
            <w:rFonts w:asciiTheme="minorHAnsi" w:hAnsiTheme="minorHAnsi" w:cstheme="minorHAnsi"/>
            <w:b/>
            <w:spacing w:val="1"/>
            <w:highlight w:val="lightGray"/>
          </w:rPr>
          <w:id w:val="-502434245"/>
          <w:placeholder>
            <w:docPart w:val="DefaultPlaceholder_-1854013440"/>
          </w:placeholder>
        </w:sdtPr>
        <w:sdtEndPr>
          <w:rPr>
            <w:b w:val="0"/>
          </w:rPr>
        </w:sdtEndPr>
        <w:sdtContent>
          <w:r w:rsidRPr="007D673F">
            <w:rPr>
              <w:rFonts w:asciiTheme="minorHAnsi" w:hAnsiTheme="minorHAnsi" w:cstheme="minorHAnsi"/>
              <w:spacing w:val="1"/>
              <w:highlight w:val="lightGray"/>
            </w:rPr>
            <w:t>Rector/Dean/</w:t>
          </w:r>
          <w:r w:rsidR="003C7360" w:rsidRPr="007D673F">
            <w:rPr>
              <w:rFonts w:asciiTheme="minorHAnsi" w:hAnsiTheme="minorHAnsi" w:cstheme="minorHAnsi"/>
              <w:spacing w:val="1"/>
              <w:highlight w:val="lightGray"/>
            </w:rPr>
            <w:t>Provost/</w:t>
          </w:r>
          <w:r w:rsidRPr="007D673F">
            <w:rPr>
              <w:rFonts w:asciiTheme="minorHAnsi" w:hAnsiTheme="minorHAnsi" w:cstheme="minorHAnsi"/>
              <w:spacing w:val="1"/>
              <w:highlight w:val="lightGray"/>
            </w:rPr>
            <w:t>title</w:t>
          </w:r>
        </w:sdtContent>
      </w:sdt>
      <w:r w:rsidRPr="000A7B36">
        <w:rPr>
          <w:rFonts w:asciiTheme="minorHAnsi" w:hAnsiTheme="minorHAnsi" w:cstheme="minorHAnsi"/>
          <w:spacing w:val="1"/>
        </w:rPr>
        <w:t xml:space="preserve"> </w:t>
      </w:r>
      <w:sdt>
        <w:sdtPr>
          <w:rPr>
            <w:rFonts w:asciiTheme="minorHAnsi" w:hAnsiTheme="minorHAnsi" w:cstheme="minorHAnsi"/>
            <w:spacing w:val="1"/>
          </w:rPr>
          <w:id w:val="-1274632881"/>
          <w:placeholder>
            <w:docPart w:val="DefaultPlaceholder_-1854013440"/>
          </w:placeholder>
        </w:sdtPr>
        <w:sdtEndPr>
          <w:rPr>
            <w:highlight w:val="lightGray"/>
          </w:rPr>
        </w:sdtEndPr>
        <w:sdtContent>
          <w:r w:rsidRPr="007D673F">
            <w:rPr>
              <w:rFonts w:asciiTheme="minorHAnsi" w:hAnsiTheme="minorHAnsi" w:cstheme="minorHAnsi"/>
              <w:spacing w:val="1"/>
              <w:highlight w:val="lightGray"/>
            </w:rPr>
            <w:t>Mr./</w:t>
          </w:r>
          <w:r w:rsidR="008B7A4B" w:rsidRPr="007D673F">
            <w:rPr>
              <w:rFonts w:asciiTheme="minorHAnsi" w:hAnsiTheme="minorHAnsi" w:cstheme="minorHAnsi"/>
              <w:spacing w:val="1"/>
              <w:highlight w:val="lightGray"/>
            </w:rPr>
            <w:t>Sir/</w:t>
          </w:r>
          <w:r w:rsidRPr="007D673F">
            <w:rPr>
              <w:rFonts w:asciiTheme="minorHAnsi" w:hAnsiTheme="minorHAnsi" w:cstheme="minorHAnsi"/>
              <w:spacing w:val="1"/>
              <w:highlight w:val="lightGray"/>
            </w:rPr>
            <w:t>Mrs./Miss</w:t>
          </w:r>
        </w:sdtContent>
      </w:sdt>
      <w:r w:rsidRPr="000A7B36">
        <w:rPr>
          <w:rFonts w:asciiTheme="minorHAnsi" w:hAnsiTheme="minorHAnsi" w:cstheme="minorHAnsi"/>
          <w:spacing w:val="1"/>
        </w:rPr>
        <w:t xml:space="preserve"> </w:t>
      </w:r>
      <w:sdt>
        <w:sdtPr>
          <w:rPr>
            <w:rFonts w:asciiTheme="minorHAnsi" w:hAnsiTheme="minorHAnsi" w:cstheme="minorHAnsi"/>
            <w:spacing w:val="1"/>
          </w:rPr>
          <w:id w:val="-310479619"/>
          <w:placeholder>
            <w:docPart w:val="DefaultPlaceholder_-1854013440"/>
          </w:placeholder>
        </w:sdtPr>
        <w:sdtEndPr>
          <w:rPr>
            <w:b/>
            <w:highlight w:val="lightGray"/>
          </w:rPr>
        </w:sdtEndPr>
        <w:sdtContent>
          <w:r w:rsidRPr="007D673F">
            <w:rPr>
              <w:rFonts w:asciiTheme="minorHAnsi" w:hAnsiTheme="minorHAnsi" w:cstheme="minorHAnsi"/>
              <w:b/>
              <w:spacing w:val="1"/>
              <w:highlight w:val="lightGray"/>
            </w:rPr>
            <w:t>(University/Institution</w:t>
          </w:r>
          <w:r w:rsidR="00192086" w:rsidRPr="007D673F">
            <w:rPr>
              <w:rFonts w:asciiTheme="minorHAnsi" w:hAnsiTheme="minorHAnsi" w:cstheme="minorHAnsi"/>
              <w:b/>
              <w:spacing w:val="1"/>
              <w:highlight w:val="lightGray"/>
            </w:rPr>
            <w:t>’s</w:t>
          </w:r>
          <w:r w:rsidRPr="007D673F">
            <w:rPr>
              <w:rFonts w:asciiTheme="minorHAnsi" w:hAnsiTheme="minorHAnsi" w:cstheme="minorHAnsi"/>
              <w:b/>
              <w:spacing w:val="1"/>
              <w:highlight w:val="lightGray"/>
            </w:rPr>
            <w:t xml:space="preserve"> highest representative)</w:t>
          </w:r>
        </w:sdtContent>
      </w:sdt>
      <w:r w:rsidRPr="007D673F">
        <w:rPr>
          <w:rFonts w:asciiTheme="minorHAnsi" w:hAnsiTheme="minorHAnsi" w:cstheme="minorHAnsi"/>
          <w:b/>
          <w:spacing w:val="1"/>
        </w:rPr>
        <w:t>,</w:t>
      </w:r>
      <w:r w:rsidRPr="000A7B36">
        <w:rPr>
          <w:rFonts w:asciiTheme="minorHAnsi" w:hAnsiTheme="minorHAnsi" w:cstheme="minorHAnsi"/>
          <w:spacing w:val="1"/>
        </w:rPr>
        <w:t xml:space="preserve"> named </w:t>
      </w:r>
      <w:sdt>
        <w:sdtPr>
          <w:rPr>
            <w:rFonts w:asciiTheme="minorHAnsi" w:hAnsiTheme="minorHAnsi" w:cstheme="minorHAnsi"/>
            <w:spacing w:val="1"/>
          </w:rPr>
          <w:id w:val="1280831346"/>
          <w:placeholder>
            <w:docPart w:val="DefaultPlaceholder_-1854013440"/>
          </w:placeholder>
        </w:sdtPr>
        <w:sdtEndPr>
          <w:rPr>
            <w:highlight w:val="lightGray"/>
          </w:rPr>
        </w:sdtEndPr>
        <w:sdtContent>
          <w:r w:rsidRPr="007D673F">
            <w:rPr>
              <w:rFonts w:asciiTheme="minorHAnsi" w:hAnsiTheme="minorHAnsi" w:cstheme="minorHAnsi"/>
              <w:spacing w:val="1"/>
              <w:highlight w:val="lightGray"/>
            </w:rPr>
            <w:t>University/Institution’s Rector/Dean/</w:t>
          </w:r>
          <w:r w:rsidR="003C7360" w:rsidRPr="007D673F">
            <w:rPr>
              <w:rFonts w:asciiTheme="minorHAnsi" w:hAnsiTheme="minorHAnsi" w:cstheme="minorHAnsi"/>
              <w:spacing w:val="1"/>
              <w:highlight w:val="lightGray"/>
            </w:rPr>
            <w:t>Provost/</w:t>
          </w:r>
          <w:r w:rsidRPr="007D673F">
            <w:rPr>
              <w:rFonts w:asciiTheme="minorHAnsi" w:hAnsiTheme="minorHAnsi" w:cstheme="minorHAnsi"/>
              <w:spacing w:val="1"/>
              <w:highlight w:val="lightGray"/>
            </w:rPr>
            <w:t>title</w:t>
          </w:r>
        </w:sdtContent>
      </w:sdt>
      <w:r w:rsidRPr="000A7B36">
        <w:rPr>
          <w:rFonts w:asciiTheme="minorHAnsi" w:hAnsiTheme="minorHAnsi" w:cstheme="minorHAnsi"/>
          <w:spacing w:val="1"/>
        </w:rPr>
        <w:t xml:space="preserve"> by </w:t>
      </w:r>
      <w:sdt>
        <w:sdtPr>
          <w:rPr>
            <w:rFonts w:asciiTheme="minorHAnsi" w:hAnsiTheme="minorHAnsi" w:cstheme="minorHAnsi"/>
            <w:spacing w:val="1"/>
          </w:rPr>
          <w:id w:val="1866173438"/>
          <w:placeholder>
            <w:docPart w:val="DefaultPlaceholder_-1854013440"/>
          </w:placeholder>
        </w:sdtPr>
        <w:sdtEndPr>
          <w:rPr>
            <w:highlight w:val="lightGray"/>
          </w:rPr>
        </w:sdtEndPr>
        <w:sdtContent>
          <w:r w:rsidRPr="007D673F">
            <w:rPr>
              <w:rFonts w:asciiTheme="minorHAnsi" w:hAnsiTheme="minorHAnsi" w:cstheme="minorHAnsi"/>
              <w:spacing w:val="1"/>
              <w:highlight w:val="lightGray"/>
            </w:rPr>
            <w:t>(quote the naming act, and the publication’s date)</w:t>
          </w:r>
        </w:sdtContent>
      </w:sdt>
    </w:p>
    <w:p w14:paraId="3218C479" w14:textId="77777777" w:rsidR="00771FC1" w:rsidRPr="000A7B36" w:rsidRDefault="00771FC1" w:rsidP="00E25731">
      <w:pPr>
        <w:pStyle w:val="Corpodetexto"/>
        <w:spacing w:before="180" w:line="24" w:lineRule="atLeast"/>
        <w:ind w:right="-11"/>
        <w:jc w:val="both"/>
        <w:rPr>
          <w:rFonts w:asciiTheme="minorHAnsi" w:hAnsiTheme="minorHAnsi" w:cstheme="minorHAnsi"/>
          <w:spacing w:val="1"/>
        </w:rPr>
      </w:pPr>
      <w:r w:rsidRPr="000A7B36">
        <w:rPr>
          <w:rFonts w:asciiTheme="minorHAnsi" w:hAnsiTheme="minorHAnsi" w:cstheme="minorHAnsi"/>
          <w:spacing w:val="1"/>
        </w:rPr>
        <w:t>And</w:t>
      </w:r>
    </w:p>
    <w:p w14:paraId="1ECB4E18" w14:textId="7A5B5CB6" w:rsidR="0004179A" w:rsidRPr="000A7B36" w:rsidRDefault="0004179A" w:rsidP="00E25731">
      <w:pPr>
        <w:pStyle w:val="Corpodetexto"/>
        <w:spacing w:before="180" w:line="24" w:lineRule="atLeast"/>
        <w:ind w:right="-11"/>
        <w:jc w:val="both"/>
        <w:rPr>
          <w:rFonts w:asciiTheme="minorHAnsi" w:hAnsiTheme="minorHAnsi" w:cstheme="minorHAnsi"/>
          <w:color w:val="000000"/>
        </w:rPr>
      </w:pPr>
      <w:r w:rsidRPr="000A7B36">
        <w:rPr>
          <w:rFonts w:asciiTheme="minorHAnsi" w:hAnsiTheme="minorHAnsi" w:cstheme="minorHAnsi"/>
          <w:color w:val="000000"/>
        </w:rPr>
        <w:t xml:space="preserve">The </w:t>
      </w:r>
      <w:r w:rsidRPr="000A7B36">
        <w:rPr>
          <w:rFonts w:asciiTheme="minorHAnsi" w:hAnsiTheme="minorHAnsi" w:cstheme="minorHAnsi"/>
          <w:b/>
          <w:color w:val="000000"/>
        </w:rPr>
        <w:t>FEDERAL UNIVERSITY OF WESTERN PARA</w:t>
      </w:r>
      <w:r w:rsidRPr="000A7B36">
        <w:rPr>
          <w:rFonts w:asciiTheme="minorHAnsi" w:hAnsiTheme="minorHAnsi" w:cstheme="minorHAnsi"/>
          <w:color w:val="000000"/>
        </w:rPr>
        <w:t>, a Federal Higher Education Insti</w:t>
      </w:r>
      <w:r w:rsidR="001E2877" w:rsidRPr="000A7B36">
        <w:rPr>
          <w:rFonts w:asciiTheme="minorHAnsi" w:hAnsiTheme="minorHAnsi" w:cstheme="minorHAnsi"/>
          <w:color w:val="000000"/>
        </w:rPr>
        <w:t xml:space="preserve">tution </w:t>
      </w:r>
      <w:r w:rsidR="00BA4039" w:rsidRPr="000A7B36">
        <w:rPr>
          <w:rFonts w:asciiTheme="minorHAnsi" w:hAnsiTheme="minorHAnsi" w:cstheme="minorHAnsi"/>
          <w:color w:val="000000"/>
        </w:rPr>
        <w:t>affiliated</w:t>
      </w:r>
      <w:r w:rsidR="001E2877" w:rsidRPr="000A7B36">
        <w:rPr>
          <w:rFonts w:asciiTheme="minorHAnsi" w:hAnsiTheme="minorHAnsi" w:cstheme="minorHAnsi"/>
          <w:color w:val="000000"/>
        </w:rPr>
        <w:t xml:space="preserve"> to the </w:t>
      </w:r>
      <w:r w:rsidR="00BA4039" w:rsidRPr="000A7B36">
        <w:rPr>
          <w:rFonts w:asciiTheme="minorHAnsi" w:hAnsiTheme="minorHAnsi" w:cstheme="minorHAnsi"/>
          <w:color w:val="000000"/>
        </w:rPr>
        <w:t xml:space="preserve">Ministry of </w:t>
      </w:r>
      <w:r w:rsidR="001E2877" w:rsidRPr="000A7B36">
        <w:rPr>
          <w:rFonts w:asciiTheme="minorHAnsi" w:hAnsiTheme="minorHAnsi" w:cstheme="minorHAnsi"/>
          <w:color w:val="000000"/>
        </w:rPr>
        <w:t>Education</w:t>
      </w:r>
      <w:r w:rsidRPr="000A7B36">
        <w:rPr>
          <w:rFonts w:asciiTheme="minorHAnsi" w:hAnsiTheme="minorHAnsi" w:cstheme="minorHAnsi"/>
          <w:color w:val="000000"/>
        </w:rPr>
        <w:t>, headquartered at the Tapajós University Campus, at s/n Vera Paz street</w:t>
      </w:r>
      <w:r w:rsidR="00DB0038" w:rsidRPr="000A7B36">
        <w:rPr>
          <w:rFonts w:asciiTheme="minorHAnsi" w:hAnsiTheme="minorHAnsi" w:cstheme="minorHAnsi"/>
          <w:color w:val="000000"/>
        </w:rPr>
        <w:t>, Salé</w:t>
      </w:r>
      <w:r w:rsidRPr="000A7B36">
        <w:rPr>
          <w:rFonts w:asciiTheme="minorHAnsi" w:hAnsiTheme="minorHAnsi" w:cstheme="minorHAnsi"/>
          <w:color w:val="000000"/>
        </w:rPr>
        <w:t xml:space="preserve"> neighborhood, 68040-255, Santarém, PA, Brazil, registered with CNPJ No. 11.118.393/0001-59, hereinafter referred to as </w:t>
      </w:r>
      <w:r w:rsidRPr="000A7B36">
        <w:rPr>
          <w:rFonts w:asciiTheme="minorHAnsi" w:hAnsiTheme="minorHAnsi" w:cstheme="minorHAnsi"/>
          <w:b/>
          <w:color w:val="000000"/>
        </w:rPr>
        <w:t>UFOPA</w:t>
      </w:r>
      <w:r w:rsidRPr="000A7B36">
        <w:rPr>
          <w:rFonts w:asciiTheme="minorHAnsi" w:hAnsiTheme="minorHAnsi" w:cstheme="minorHAnsi"/>
          <w:color w:val="000000"/>
        </w:rPr>
        <w:t xml:space="preserve">, hereby represented by its Rector </w:t>
      </w:r>
      <w:r w:rsidR="001E2877" w:rsidRPr="000A7B36">
        <w:rPr>
          <w:rFonts w:asciiTheme="minorHAnsi" w:hAnsiTheme="minorHAnsi" w:cstheme="minorHAnsi"/>
          <w:b/>
        </w:rPr>
        <w:t>ALDENIZE RUELA XAVIER</w:t>
      </w:r>
      <w:r w:rsidR="00A046D2" w:rsidRPr="000A7B36">
        <w:rPr>
          <w:rFonts w:asciiTheme="minorHAnsi" w:hAnsiTheme="minorHAnsi" w:cstheme="minorHAnsi"/>
          <w:b/>
        </w:rPr>
        <w:t xml:space="preserve">, </w:t>
      </w:r>
      <w:r w:rsidR="00A046D2" w:rsidRPr="000A7B36">
        <w:rPr>
          <w:rFonts w:asciiTheme="minorHAnsi" w:hAnsiTheme="minorHAnsi" w:cstheme="minorHAnsi"/>
        </w:rPr>
        <w:t>Ph.D,</w:t>
      </w:r>
      <w:r w:rsidR="00A046D2" w:rsidRPr="000A7B36">
        <w:rPr>
          <w:rFonts w:asciiTheme="minorHAnsi" w:hAnsiTheme="minorHAnsi" w:cstheme="minorHAnsi"/>
          <w:b/>
        </w:rPr>
        <w:t xml:space="preserve"> </w:t>
      </w:r>
      <w:r w:rsidR="00A046D2" w:rsidRPr="000A7B36">
        <w:rPr>
          <w:rFonts w:asciiTheme="minorHAnsi" w:hAnsiTheme="minorHAnsi" w:cstheme="minorHAnsi"/>
        </w:rPr>
        <w:t xml:space="preserve">bearer of SIAPE functional registration No. 1776162 and CPF No. 673.500.202-44, </w:t>
      </w:r>
      <w:r w:rsidR="005F27E8" w:rsidRPr="000A7B36">
        <w:rPr>
          <w:rFonts w:asciiTheme="minorHAnsi" w:hAnsiTheme="minorHAnsi" w:cstheme="minorHAnsi"/>
        </w:rPr>
        <w:t>designated as</w:t>
      </w:r>
      <w:r w:rsidR="00A046D2" w:rsidRPr="000A7B36">
        <w:rPr>
          <w:rFonts w:asciiTheme="minorHAnsi" w:hAnsiTheme="minorHAnsi" w:cstheme="minorHAnsi"/>
        </w:rPr>
        <w:t xml:space="preserve"> Rector by Presidential Decree of April 20, 2022, published in th</w:t>
      </w:r>
      <w:r w:rsidR="00BF6969" w:rsidRPr="000A7B36">
        <w:rPr>
          <w:rFonts w:asciiTheme="minorHAnsi" w:hAnsiTheme="minorHAnsi" w:cstheme="minorHAnsi"/>
        </w:rPr>
        <w:t>e</w:t>
      </w:r>
      <w:r w:rsidR="00A046D2" w:rsidRPr="000A7B36">
        <w:rPr>
          <w:rFonts w:asciiTheme="minorHAnsi" w:hAnsiTheme="minorHAnsi" w:cstheme="minorHAnsi"/>
        </w:rPr>
        <w:t xml:space="preserve"> Union</w:t>
      </w:r>
      <w:r w:rsidR="00B36233" w:rsidRPr="000A7B36">
        <w:rPr>
          <w:rFonts w:asciiTheme="minorHAnsi" w:hAnsiTheme="minorHAnsi" w:cstheme="minorHAnsi"/>
        </w:rPr>
        <w:t>’s</w:t>
      </w:r>
      <w:r w:rsidR="00A046D2" w:rsidRPr="000A7B36">
        <w:rPr>
          <w:rFonts w:asciiTheme="minorHAnsi" w:hAnsiTheme="minorHAnsi" w:cstheme="minorHAnsi"/>
        </w:rPr>
        <w:t xml:space="preserve"> Official Journal No. 75-A, on April 20, 2022, </w:t>
      </w:r>
      <w:r w:rsidR="00BF6969" w:rsidRPr="000A7B36">
        <w:rPr>
          <w:rFonts w:asciiTheme="minorHAnsi" w:hAnsiTheme="minorHAnsi" w:cstheme="minorHAnsi"/>
        </w:rPr>
        <w:t xml:space="preserve">2nd </w:t>
      </w:r>
      <w:r w:rsidR="00A046D2" w:rsidRPr="000A7B36">
        <w:rPr>
          <w:rFonts w:asciiTheme="minorHAnsi" w:hAnsiTheme="minorHAnsi" w:cstheme="minorHAnsi"/>
        </w:rPr>
        <w:t xml:space="preserve">Section - Extra Edition, </w:t>
      </w:r>
      <w:r w:rsidR="00BF6969" w:rsidRPr="000A7B36">
        <w:rPr>
          <w:rFonts w:asciiTheme="minorHAnsi" w:hAnsiTheme="minorHAnsi" w:cstheme="minorHAnsi"/>
        </w:rPr>
        <w:t>1st page</w:t>
      </w:r>
      <w:r w:rsidR="00A046D2" w:rsidRPr="000A7B36">
        <w:rPr>
          <w:rFonts w:asciiTheme="minorHAnsi" w:hAnsiTheme="minorHAnsi" w:cstheme="minorHAnsi"/>
        </w:rPr>
        <w:t>,</w:t>
      </w:r>
    </w:p>
    <w:p w14:paraId="34B64FBC" w14:textId="0FBF15E4" w:rsidR="001301CD" w:rsidRPr="000A7B36" w:rsidRDefault="00DB0038" w:rsidP="00E25731">
      <w:pPr>
        <w:pStyle w:val="Corpodetexto"/>
        <w:spacing w:before="180" w:line="24" w:lineRule="atLeast"/>
        <w:ind w:right="-11"/>
        <w:jc w:val="both"/>
        <w:rPr>
          <w:rFonts w:asciiTheme="minorHAnsi" w:hAnsiTheme="minorHAnsi" w:cstheme="minorHAnsi"/>
          <w:bCs/>
        </w:rPr>
      </w:pPr>
      <w:r w:rsidRPr="000A7B36">
        <w:rPr>
          <w:rFonts w:asciiTheme="minorHAnsi" w:hAnsiTheme="minorHAnsi" w:cstheme="minorHAnsi"/>
          <w:bCs/>
        </w:rPr>
        <w:t xml:space="preserve">hereinafter </w:t>
      </w:r>
      <w:r w:rsidR="00D759AE">
        <w:rPr>
          <w:rFonts w:asciiTheme="minorHAnsi" w:hAnsiTheme="minorHAnsi" w:cstheme="minorHAnsi"/>
          <w:bCs/>
        </w:rPr>
        <w:t>shall be re</w:t>
      </w:r>
      <w:r w:rsidR="004C1D4E" w:rsidRPr="000A7B36">
        <w:rPr>
          <w:rFonts w:asciiTheme="minorHAnsi" w:hAnsiTheme="minorHAnsi" w:cstheme="minorHAnsi"/>
          <w:bCs/>
        </w:rPr>
        <w:t>fe</w:t>
      </w:r>
      <w:r w:rsidR="00D759AE">
        <w:rPr>
          <w:rFonts w:asciiTheme="minorHAnsi" w:hAnsiTheme="minorHAnsi" w:cstheme="minorHAnsi"/>
          <w:bCs/>
        </w:rPr>
        <w:t>r</w:t>
      </w:r>
      <w:r w:rsidR="004C1D4E" w:rsidRPr="000A7B36">
        <w:rPr>
          <w:rFonts w:asciiTheme="minorHAnsi" w:hAnsiTheme="minorHAnsi" w:cstheme="minorHAnsi"/>
          <w:bCs/>
        </w:rPr>
        <w:t xml:space="preserve">red to </w:t>
      </w:r>
      <w:r w:rsidR="00176CA1" w:rsidRPr="000A7B36">
        <w:rPr>
          <w:rFonts w:asciiTheme="minorHAnsi" w:hAnsiTheme="minorHAnsi" w:cstheme="minorHAnsi"/>
          <w:bCs/>
        </w:rPr>
        <w:t xml:space="preserve">individually </w:t>
      </w:r>
      <w:r w:rsidR="001301CD" w:rsidRPr="000A7B36">
        <w:rPr>
          <w:rFonts w:asciiTheme="minorHAnsi" w:hAnsiTheme="minorHAnsi" w:cstheme="minorHAnsi"/>
          <w:bCs/>
        </w:rPr>
        <w:t>as "</w:t>
      </w:r>
      <w:r w:rsidR="00AC29A8">
        <w:rPr>
          <w:rFonts w:asciiTheme="minorHAnsi" w:hAnsiTheme="minorHAnsi" w:cstheme="minorHAnsi"/>
          <w:b/>
          <w:bCs/>
        </w:rPr>
        <w:t>PARTICIPATING INSTITUTION</w:t>
      </w:r>
      <w:r w:rsidR="001301CD" w:rsidRPr="000A7B36">
        <w:rPr>
          <w:rFonts w:asciiTheme="minorHAnsi" w:hAnsiTheme="minorHAnsi" w:cstheme="minorHAnsi"/>
          <w:bCs/>
        </w:rPr>
        <w:t>", and</w:t>
      </w:r>
      <w:r w:rsidRPr="000A7B36">
        <w:rPr>
          <w:rFonts w:asciiTheme="minorHAnsi" w:hAnsiTheme="minorHAnsi" w:cstheme="minorHAnsi"/>
          <w:bCs/>
        </w:rPr>
        <w:t xml:space="preserve"> </w:t>
      </w:r>
      <w:r w:rsidR="004C1D4E" w:rsidRPr="000A7B36">
        <w:rPr>
          <w:rFonts w:asciiTheme="minorHAnsi" w:hAnsiTheme="minorHAnsi" w:cstheme="minorHAnsi"/>
          <w:bCs/>
        </w:rPr>
        <w:t>collectively</w:t>
      </w:r>
      <w:r w:rsidR="00176CA1" w:rsidRPr="000A7B36">
        <w:rPr>
          <w:rFonts w:asciiTheme="minorHAnsi" w:hAnsiTheme="minorHAnsi" w:cstheme="minorHAnsi"/>
          <w:bCs/>
        </w:rPr>
        <w:t xml:space="preserve"> </w:t>
      </w:r>
      <w:r w:rsidRPr="000A7B36">
        <w:rPr>
          <w:rFonts w:asciiTheme="minorHAnsi" w:hAnsiTheme="minorHAnsi" w:cstheme="minorHAnsi"/>
          <w:bCs/>
        </w:rPr>
        <w:t>as</w:t>
      </w:r>
      <w:r w:rsidR="004C1D4E" w:rsidRPr="000A7B36">
        <w:rPr>
          <w:rFonts w:asciiTheme="minorHAnsi" w:hAnsiTheme="minorHAnsi" w:cstheme="minorHAnsi"/>
          <w:bCs/>
        </w:rPr>
        <w:t xml:space="preserve"> the</w:t>
      </w:r>
      <w:r w:rsidRPr="000A7B36">
        <w:rPr>
          <w:rFonts w:asciiTheme="minorHAnsi" w:hAnsiTheme="minorHAnsi" w:cstheme="minorHAnsi"/>
          <w:bCs/>
        </w:rPr>
        <w:t xml:space="preserve"> "</w:t>
      </w:r>
      <w:r w:rsidR="00AC29A8">
        <w:rPr>
          <w:rFonts w:asciiTheme="minorHAnsi" w:hAnsiTheme="minorHAnsi" w:cstheme="minorHAnsi"/>
          <w:b/>
          <w:bCs/>
        </w:rPr>
        <w:t>PARTICIPATING INSTITUTIONS</w:t>
      </w:r>
      <w:r w:rsidR="00986A14" w:rsidRPr="000A7B36">
        <w:rPr>
          <w:rFonts w:asciiTheme="minorHAnsi" w:hAnsiTheme="minorHAnsi" w:cstheme="minorHAnsi"/>
          <w:bCs/>
        </w:rPr>
        <w:t xml:space="preserve">" in this </w:t>
      </w:r>
      <w:r w:rsidR="00420E3E" w:rsidRPr="000A7B36">
        <w:rPr>
          <w:rFonts w:asciiTheme="minorHAnsi" w:hAnsiTheme="minorHAnsi" w:cstheme="minorHAnsi"/>
          <w:bCs/>
        </w:rPr>
        <w:t xml:space="preserve">International </w:t>
      </w:r>
      <w:r w:rsidR="006F2377" w:rsidRPr="000A7B36">
        <w:rPr>
          <w:rFonts w:asciiTheme="minorHAnsi" w:hAnsiTheme="minorHAnsi" w:cstheme="minorHAnsi"/>
          <w:bCs/>
        </w:rPr>
        <w:t>Memorandum of</w:t>
      </w:r>
      <w:r w:rsidR="00420E3E" w:rsidRPr="000A7B36">
        <w:rPr>
          <w:rFonts w:asciiTheme="minorHAnsi" w:hAnsiTheme="minorHAnsi" w:cstheme="minorHAnsi"/>
          <w:bCs/>
        </w:rPr>
        <w:t xml:space="preserve"> Agreement (</w:t>
      </w:r>
      <w:r w:rsidR="002E7ED8" w:rsidRPr="000A7B36">
        <w:rPr>
          <w:rFonts w:asciiTheme="minorHAnsi" w:hAnsiTheme="minorHAnsi" w:cstheme="minorHAnsi"/>
          <w:bCs/>
        </w:rPr>
        <w:t>IMoA</w:t>
      </w:r>
      <w:r w:rsidR="00420E3E" w:rsidRPr="000A7B36">
        <w:rPr>
          <w:rFonts w:asciiTheme="minorHAnsi" w:hAnsiTheme="minorHAnsi" w:cstheme="minorHAnsi"/>
          <w:bCs/>
        </w:rPr>
        <w:t>)</w:t>
      </w:r>
      <w:r w:rsidR="00986A14" w:rsidRPr="000A7B36">
        <w:rPr>
          <w:rFonts w:asciiTheme="minorHAnsi" w:hAnsiTheme="minorHAnsi" w:cstheme="minorHAnsi"/>
          <w:bCs/>
        </w:rPr>
        <w:t>.</w:t>
      </w:r>
    </w:p>
    <w:p w14:paraId="36EDC9BE" w14:textId="05BB8F19" w:rsidR="004E6722" w:rsidRPr="000A7B36" w:rsidRDefault="004E6722" w:rsidP="00E25731">
      <w:pPr>
        <w:pStyle w:val="Corpodetexto"/>
        <w:spacing w:before="180" w:line="24" w:lineRule="atLeast"/>
        <w:ind w:right="-11"/>
        <w:jc w:val="both"/>
        <w:rPr>
          <w:rFonts w:asciiTheme="minorHAnsi" w:hAnsiTheme="minorHAnsi" w:cstheme="minorHAnsi"/>
        </w:rPr>
      </w:pPr>
      <w:r w:rsidRPr="000A7B36">
        <w:rPr>
          <w:rFonts w:asciiTheme="minorHAnsi" w:hAnsiTheme="minorHAnsi" w:cstheme="minorHAnsi"/>
        </w:rPr>
        <w:t xml:space="preserve">Considering </w:t>
      </w:r>
      <w:r w:rsidR="00E25731" w:rsidRPr="000A7B36">
        <w:rPr>
          <w:rFonts w:asciiTheme="minorHAnsi" w:hAnsiTheme="minorHAnsi" w:cstheme="minorHAnsi"/>
        </w:rPr>
        <w:t xml:space="preserve">the </w:t>
      </w:r>
      <w:r w:rsidRPr="000A7B36">
        <w:rPr>
          <w:rFonts w:asciiTheme="minorHAnsi" w:hAnsiTheme="minorHAnsi" w:cstheme="minorHAnsi"/>
        </w:rPr>
        <w:t>leg</w:t>
      </w:r>
      <w:r w:rsidR="006A4C80" w:rsidRPr="000A7B36">
        <w:rPr>
          <w:rFonts w:asciiTheme="minorHAnsi" w:hAnsiTheme="minorHAnsi" w:cstheme="minorHAnsi"/>
        </w:rPr>
        <w:t>al</w:t>
      </w:r>
      <w:r w:rsidRPr="000A7B36">
        <w:rPr>
          <w:rFonts w:asciiTheme="minorHAnsi" w:hAnsiTheme="minorHAnsi" w:cstheme="minorHAnsi"/>
        </w:rPr>
        <w:t xml:space="preserve"> and regulatory provisions related to cooperation agreements, in particular</w:t>
      </w:r>
      <w:r w:rsidR="00DC0986" w:rsidRPr="000A7B36">
        <w:rPr>
          <w:rFonts w:asciiTheme="minorHAnsi" w:hAnsiTheme="minorHAnsi" w:cstheme="minorHAnsi"/>
        </w:rPr>
        <w:t>,</w:t>
      </w:r>
      <w:r w:rsidRPr="000A7B36">
        <w:rPr>
          <w:rFonts w:asciiTheme="minorHAnsi" w:hAnsiTheme="minorHAnsi" w:cstheme="minorHAnsi"/>
        </w:rPr>
        <w:t xml:space="preserve"> the Brazilian Law No. 14,133/2021, </w:t>
      </w:r>
      <w:r w:rsidR="006A4C80" w:rsidRPr="000A7B36">
        <w:rPr>
          <w:rFonts w:asciiTheme="minorHAnsi" w:hAnsiTheme="minorHAnsi" w:cstheme="minorHAnsi"/>
        </w:rPr>
        <w:t>Decree No. 11,531/2023</w:t>
      </w:r>
      <w:r w:rsidRPr="000A7B36">
        <w:rPr>
          <w:rFonts w:asciiTheme="minorHAnsi" w:hAnsiTheme="minorHAnsi" w:cstheme="minorHAnsi"/>
        </w:rPr>
        <w:t xml:space="preserve"> and </w:t>
      </w:r>
      <w:r w:rsidR="006A4C80" w:rsidRPr="000A7B36">
        <w:rPr>
          <w:rFonts w:asciiTheme="minorHAnsi" w:hAnsiTheme="minorHAnsi" w:cstheme="minorHAnsi"/>
        </w:rPr>
        <w:t>Regulation</w:t>
      </w:r>
      <w:r w:rsidRPr="000A7B36">
        <w:rPr>
          <w:rFonts w:asciiTheme="minorHAnsi" w:hAnsiTheme="minorHAnsi" w:cstheme="minorHAnsi"/>
        </w:rPr>
        <w:t xml:space="preserve"> SEGES/MGI 1,605/2024 and </w:t>
      </w:r>
      <w:r w:rsidR="006A4C80" w:rsidRPr="000A7B36">
        <w:rPr>
          <w:rFonts w:asciiTheme="minorHAnsi" w:hAnsiTheme="minorHAnsi" w:cstheme="minorHAnsi"/>
        </w:rPr>
        <w:t xml:space="preserve">laws, regulations, and/or requirements related to </w:t>
      </w:r>
      <w:r w:rsidRPr="000A7B36">
        <w:rPr>
          <w:rFonts w:asciiTheme="minorHAnsi" w:hAnsiTheme="minorHAnsi" w:cstheme="minorHAnsi"/>
        </w:rPr>
        <w:t>higher education, scientific and technical research, culture, Science, Technology and Innovation</w:t>
      </w:r>
      <w:r w:rsidR="00901993" w:rsidRPr="000A7B36">
        <w:rPr>
          <w:rFonts w:asciiTheme="minorHAnsi" w:hAnsiTheme="minorHAnsi" w:cstheme="minorHAnsi"/>
        </w:rPr>
        <w:t>, in particular</w:t>
      </w:r>
      <w:r w:rsidR="00DC0986" w:rsidRPr="000A7B36">
        <w:rPr>
          <w:rFonts w:asciiTheme="minorHAnsi" w:hAnsiTheme="minorHAnsi" w:cstheme="minorHAnsi"/>
        </w:rPr>
        <w:t>,</w:t>
      </w:r>
      <w:r w:rsidR="00901993" w:rsidRPr="000A7B36">
        <w:rPr>
          <w:rFonts w:asciiTheme="minorHAnsi" w:hAnsiTheme="minorHAnsi" w:cstheme="minorHAnsi"/>
        </w:rPr>
        <w:t xml:space="preserve"> the Brazilian Constitutional Amendment No. 85/15, Law No. 10,973/2004, Law No. 13,243/2016, and Decree No. 9,283/2018 and </w:t>
      </w:r>
      <w:r w:rsidR="005C6E9B" w:rsidRPr="000A7B36">
        <w:rPr>
          <w:rFonts w:asciiTheme="minorHAnsi" w:hAnsiTheme="minorHAnsi" w:cstheme="minorHAnsi"/>
        </w:rPr>
        <w:t xml:space="preserve">any </w:t>
      </w:r>
      <w:r w:rsidR="00901993" w:rsidRPr="000A7B36">
        <w:rPr>
          <w:rFonts w:asciiTheme="minorHAnsi" w:hAnsiTheme="minorHAnsi" w:cstheme="minorHAnsi"/>
        </w:rPr>
        <w:t xml:space="preserve">other related </w:t>
      </w:r>
      <w:r w:rsidR="006A4C80" w:rsidRPr="000A7B36">
        <w:rPr>
          <w:rFonts w:asciiTheme="minorHAnsi" w:hAnsiTheme="minorHAnsi" w:cstheme="minorHAnsi"/>
        </w:rPr>
        <w:t xml:space="preserve">laws, regulations, and/or requirements </w:t>
      </w:r>
      <w:r w:rsidR="00901993" w:rsidRPr="000A7B36">
        <w:rPr>
          <w:rFonts w:asciiTheme="minorHAnsi" w:hAnsiTheme="minorHAnsi" w:cstheme="minorHAnsi"/>
        </w:rPr>
        <w:t>applicable in both countries,</w:t>
      </w:r>
    </w:p>
    <w:p w14:paraId="7D466990" w14:textId="6BD81D46" w:rsidR="006A4C80" w:rsidRPr="000A7B36" w:rsidRDefault="00DA23B4" w:rsidP="00E25731">
      <w:pPr>
        <w:pStyle w:val="Corpodetexto"/>
        <w:spacing w:before="180" w:line="24" w:lineRule="atLeast"/>
        <w:ind w:right="-11"/>
        <w:jc w:val="both"/>
        <w:rPr>
          <w:rFonts w:asciiTheme="minorHAnsi" w:hAnsiTheme="minorHAnsi" w:cstheme="minorHAnsi"/>
        </w:rPr>
      </w:pPr>
      <w:r w:rsidRPr="000A7B36">
        <w:rPr>
          <w:rFonts w:asciiTheme="minorHAnsi" w:hAnsiTheme="minorHAnsi" w:cstheme="minorHAnsi"/>
        </w:rPr>
        <w:t xml:space="preserve">The </w:t>
      </w:r>
      <w:r w:rsidR="00AC29A8">
        <w:rPr>
          <w:rFonts w:asciiTheme="minorHAnsi" w:hAnsiTheme="minorHAnsi" w:cstheme="minorHAnsi"/>
        </w:rPr>
        <w:t>participating institutions</w:t>
      </w:r>
      <w:r w:rsidRPr="000A7B36">
        <w:rPr>
          <w:rFonts w:asciiTheme="minorHAnsi" w:hAnsiTheme="minorHAnsi" w:cstheme="minorHAnsi"/>
        </w:rPr>
        <w:t xml:space="preserve">, with the </w:t>
      </w:r>
      <w:r w:rsidR="000C5D87" w:rsidRPr="000A7B36">
        <w:rPr>
          <w:rFonts w:asciiTheme="minorHAnsi" w:hAnsiTheme="minorHAnsi" w:cstheme="minorHAnsi"/>
        </w:rPr>
        <w:t>approval</w:t>
      </w:r>
      <w:r w:rsidRPr="000A7B36">
        <w:rPr>
          <w:rFonts w:asciiTheme="minorHAnsi" w:hAnsiTheme="minorHAnsi" w:cstheme="minorHAnsi"/>
        </w:rPr>
        <w:t xml:space="preserve"> of their competent authorities, </w:t>
      </w:r>
      <w:r w:rsidR="000C5D87" w:rsidRPr="000A7B36">
        <w:rPr>
          <w:rFonts w:asciiTheme="minorHAnsi" w:hAnsiTheme="minorHAnsi" w:cstheme="minorHAnsi"/>
        </w:rPr>
        <w:t>agree to conclude</w:t>
      </w:r>
      <w:r w:rsidRPr="000A7B36">
        <w:rPr>
          <w:rFonts w:asciiTheme="minorHAnsi" w:hAnsiTheme="minorHAnsi" w:cstheme="minorHAnsi"/>
        </w:rPr>
        <w:t xml:space="preserve"> this </w:t>
      </w:r>
      <w:r w:rsidRPr="000A7B36">
        <w:rPr>
          <w:rFonts w:asciiTheme="minorHAnsi" w:hAnsiTheme="minorHAnsi" w:cstheme="minorHAnsi"/>
          <w:b/>
        </w:rPr>
        <w:t xml:space="preserve">International Memorandum of Agreement </w:t>
      </w:r>
      <w:r w:rsidR="00AB2704" w:rsidRPr="000A7B36">
        <w:rPr>
          <w:rFonts w:asciiTheme="minorHAnsi" w:hAnsiTheme="minorHAnsi" w:cstheme="minorHAnsi"/>
          <w:b/>
        </w:rPr>
        <w:t xml:space="preserve">for Science Technology &amp; Innovation </w:t>
      </w:r>
      <w:r w:rsidR="00605C5E" w:rsidRPr="000A7B36">
        <w:rPr>
          <w:rFonts w:asciiTheme="minorHAnsi" w:hAnsiTheme="minorHAnsi" w:cstheme="minorHAnsi"/>
          <w:b/>
        </w:rPr>
        <w:t>-</w:t>
      </w:r>
      <w:r w:rsidRPr="000A7B36">
        <w:rPr>
          <w:rFonts w:asciiTheme="minorHAnsi" w:hAnsiTheme="minorHAnsi" w:cstheme="minorHAnsi"/>
          <w:b/>
        </w:rPr>
        <w:t xml:space="preserve"> </w:t>
      </w:r>
      <w:r w:rsidR="002E7ED8" w:rsidRPr="000A7B36">
        <w:rPr>
          <w:rFonts w:asciiTheme="minorHAnsi" w:hAnsiTheme="minorHAnsi" w:cstheme="minorHAnsi"/>
          <w:b/>
        </w:rPr>
        <w:t>IMoA</w:t>
      </w:r>
      <w:r w:rsidR="00500790" w:rsidRPr="000A7B36">
        <w:rPr>
          <w:rFonts w:asciiTheme="minorHAnsi" w:hAnsiTheme="minorHAnsi" w:cstheme="minorHAnsi"/>
        </w:rPr>
        <w:t xml:space="preserve"> </w:t>
      </w:r>
      <w:r w:rsidR="000C5D87" w:rsidRPr="000A7B36">
        <w:rPr>
          <w:rFonts w:asciiTheme="minorHAnsi" w:hAnsiTheme="minorHAnsi" w:cstheme="minorHAnsi"/>
        </w:rPr>
        <w:t xml:space="preserve">in order </w:t>
      </w:r>
      <w:r w:rsidRPr="000A7B36">
        <w:rPr>
          <w:rFonts w:asciiTheme="minorHAnsi" w:hAnsiTheme="minorHAnsi" w:cstheme="minorHAnsi"/>
        </w:rPr>
        <w:t>to f</w:t>
      </w:r>
      <w:r w:rsidR="002D7C05" w:rsidRPr="000A7B36">
        <w:rPr>
          <w:rFonts w:asciiTheme="minorHAnsi" w:hAnsiTheme="minorHAnsi" w:cstheme="minorHAnsi"/>
        </w:rPr>
        <w:t>aci</w:t>
      </w:r>
      <w:r w:rsidRPr="000A7B36">
        <w:rPr>
          <w:rFonts w:asciiTheme="minorHAnsi" w:hAnsiTheme="minorHAnsi" w:cstheme="minorHAnsi"/>
        </w:rPr>
        <w:t xml:space="preserve">litate and </w:t>
      </w:r>
      <w:r w:rsidR="000C5D87" w:rsidRPr="000A7B36">
        <w:rPr>
          <w:rFonts w:asciiTheme="minorHAnsi" w:hAnsiTheme="minorHAnsi" w:cstheme="minorHAnsi"/>
        </w:rPr>
        <w:t>enhance</w:t>
      </w:r>
      <w:r w:rsidRPr="000A7B36">
        <w:rPr>
          <w:rFonts w:asciiTheme="minorHAnsi" w:hAnsiTheme="minorHAnsi" w:cstheme="minorHAnsi"/>
        </w:rPr>
        <w:t xml:space="preserve"> cooperation in research and academic areas of mutual interest, hereby agree and stipulate as follows</w:t>
      </w:r>
      <w:r w:rsidR="0049397A" w:rsidRPr="000A7B36">
        <w:rPr>
          <w:rFonts w:asciiTheme="minorHAnsi" w:hAnsiTheme="minorHAnsi" w:cstheme="minorHAnsi"/>
        </w:rPr>
        <w:t>:</w:t>
      </w:r>
    </w:p>
    <w:p w14:paraId="58E431E1" w14:textId="1B378189" w:rsidR="002A5BEE" w:rsidRPr="000A7B36" w:rsidRDefault="00171ADE" w:rsidP="00772011">
      <w:pPr>
        <w:pStyle w:val="Ttulo1"/>
        <w:tabs>
          <w:tab w:val="left" w:pos="1134"/>
        </w:tabs>
        <w:spacing w:before="240"/>
        <w:ind w:left="284" w:hanging="284"/>
      </w:pPr>
      <w:r w:rsidRPr="000A7B36">
        <w:lastRenderedPageBreak/>
        <w:t xml:space="preserve">THE </w:t>
      </w:r>
      <w:r w:rsidR="004F2A20" w:rsidRPr="000A7B36">
        <w:t>purpose</w:t>
      </w:r>
    </w:p>
    <w:p w14:paraId="503C84FC" w14:textId="254BA8B4" w:rsidR="004E6DFD" w:rsidRPr="000A7B36" w:rsidRDefault="00823971" w:rsidP="00E67DEE">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bCs w:val="0"/>
        </w:rPr>
      </w:pPr>
      <w:r w:rsidRPr="000A7B36">
        <w:rPr>
          <w:rFonts w:asciiTheme="minorHAnsi" w:hAnsiTheme="minorHAnsi" w:cstheme="minorHAnsi"/>
          <w:b w:val="0"/>
        </w:rPr>
        <w:t xml:space="preserve">The </w:t>
      </w:r>
      <w:r w:rsidR="004F2A20" w:rsidRPr="000A7B36">
        <w:rPr>
          <w:rFonts w:asciiTheme="minorHAnsi" w:hAnsiTheme="minorHAnsi" w:cstheme="minorHAnsi"/>
          <w:b w:val="0"/>
          <w:spacing w:val="-3"/>
        </w:rPr>
        <w:t xml:space="preserve">PURPOSE </w:t>
      </w:r>
      <w:r w:rsidRPr="000A7B36">
        <w:rPr>
          <w:rFonts w:asciiTheme="minorHAnsi" w:hAnsiTheme="minorHAnsi" w:cstheme="minorHAnsi"/>
          <w:b w:val="0"/>
        </w:rPr>
        <w:t xml:space="preserve">of this </w:t>
      </w:r>
      <w:r w:rsidR="002E7ED8" w:rsidRPr="000A7B36">
        <w:rPr>
          <w:rFonts w:asciiTheme="minorHAnsi" w:hAnsiTheme="minorHAnsi" w:cstheme="minorHAnsi"/>
          <w:b w:val="0"/>
        </w:rPr>
        <w:t>IMoA</w:t>
      </w:r>
      <w:r w:rsidRPr="000A7B36">
        <w:rPr>
          <w:rFonts w:asciiTheme="minorHAnsi" w:hAnsiTheme="minorHAnsi" w:cstheme="minorHAnsi"/>
          <w:b w:val="0"/>
        </w:rPr>
        <w:t xml:space="preserve"> </w:t>
      </w:r>
      <w:r w:rsidR="009B2D87" w:rsidRPr="000A7B36">
        <w:rPr>
          <w:rFonts w:asciiTheme="minorHAnsi" w:hAnsiTheme="minorHAnsi" w:cstheme="minorHAnsi"/>
          <w:b w:val="0"/>
        </w:rPr>
        <w:t xml:space="preserve">is to establish international cooperation between UFOPA and the foreign </w:t>
      </w:r>
      <w:r w:rsidR="00AC29A8">
        <w:rPr>
          <w:rFonts w:asciiTheme="minorHAnsi" w:hAnsiTheme="minorHAnsi" w:cstheme="minorHAnsi"/>
          <w:b w:val="0"/>
        </w:rPr>
        <w:t>participating institution</w:t>
      </w:r>
      <w:r w:rsidR="009B2D87" w:rsidRPr="000A7B36">
        <w:rPr>
          <w:rFonts w:asciiTheme="minorHAnsi" w:hAnsiTheme="minorHAnsi" w:cstheme="minorHAnsi"/>
          <w:b w:val="0"/>
        </w:rPr>
        <w:t xml:space="preserve">, </w:t>
      </w:r>
      <w:r w:rsidR="00AE1DC3" w:rsidRPr="000A7B36">
        <w:rPr>
          <w:rFonts w:asciiTheme="minorHAnsi" w:hAnsiTheme="minorHAnsi" w:cstheme="minorHAnsi"/>
          <w:b w:val="0"/>
        </w:rPr>
        <w:t xml:space="preserve">in order to develop mutual interest </w:t>
      </w:r>
      <w:r w:rsidR="000755CE" w:rsidRPr="000A7B36">
        <w:rPr>
          <w:rFonts w:asciiTheme="minorHAnsi" w:hAnsiTheme="minorHAnsi" w:cstheme="minorHAnsi"/>
          <w:b w:val="0"/>
        </w:rPr>
        <w:t xml:space="preserve">actions in </w:t>
      </w:r>
      <w:r w:rsidR="00AE1DC3" w:rsidRPr="000A7B36">
        <w:rPr>
          <w:rFonts w:asciiTheme="minorHAnsi" w:hAnsiTheme="minorHAnsi" w:cstheme="minorHAnsi"/>
          <w:b w:val="0"/>
        </w:rPr>
        <w:t xml:space="preserve">research, undergraduate and postgraduate education, extension, technical </w:t>
      </w:r>
      <w:r w:rsidR="000755CE" w:rsidRPr="000A7B36">
        <w:rPr>
          <w:rFonts w:asciiTheme="minorHAnsi" w:hAnsiTheme="minorHAnsi" w:cstheme="minorHAnsi"/>
          <w:b w:val="0"/>
          <w:lang w:eastAsia="pt-BR"/>
        </w:rPr>
        <w:t>cooperation</w:t>
      </w:r>
      <w:r w:rsidR="00AE1DC3" w:rsidRPr="000A7B36">
        <w:rPr>
          <w:rFonts w:asciiTheme="minorHAnsi" w:hAnsiTheme="minorHAnsi" w:cstheme="minorHAnsi"/>
          <w:b w:val="0"/>
        </w:rPr>
        <w:t>, science, technology and innovation</w:t>
      </w:r>
      <w:r w:rsidR="002B311C" w:rsidRPr="000A7B36">
        <w:rPr>
          <w:rFonts w:asciiTheme="minorHAnsi" w:hAnsiTheme="minorHAnsi" w:cstheme="minorHAnsi"/>
          <w:b w:val="0"/>
        </w:rPr>
        <w:t xml:space="preserve"> areas</w:t>
      </w:r>
      <w:r w:rsidR="00AE1DC3" w:rsidRPr="000A7B36">
        <w:rPr>
          <w:rFonts w:asciiTheme="minorHAnsi" w:hAnsiTheme="minorHAnsi" w:cstheme="minorHAnsi"/>
          <w:b w:val="0"/>
        </w:rPr>
        <w:t>, through the modes of collaboration set forth below</w:t>
      </w:r>
      <w:r w:rsidR="00C221A9" w:rsidRPr="000A7B36">
        <w:rPr>
          <w:rFonts w:asciiTheme="minorHAnsi" w:hAnsiTheme="minorHAnsi" w:cstheme="minorHAnsi"/>
          <w:b w:val="0"/>
        </w:rPr>
        <w:t>, into but not be limited to</w:t>
      </w:r>
      <w:r w:rsidR="00AE1DC3" w:rsidRPr="000A7B36">
        <w:rPr>
          <w:rFonts w:asciiTheme="minorHAnsi" w:hAnsiTheme="minorHAnsi" w:cstheme="minorHAnsi"/>
          <w:b w:val="0"/>
        </w:rPr>
        <w:t>:</w:t>
      </w:r>
    </w:p>
    <w:p w14:paraId="2B315428" w14:textId="77777777" w:rsidR="009D26ED" w:rsidRPr="000A7B36" w:rsidRDefault="009D26ED" w:rsidP="009D26ED">
      <w:pPr>
        <w:pStyle w:val="Ttulo2"/>
        <w:keepLines/>
        <w:numPr>
          <w:ilvl w:val="2"/>
          <w:numId w:val="2"/>
        </w:numPr>
        <w:spacing w:before="120" w:line="24" w:lineRule="atLeast"/>
        <w:ind w:left="567" w:hanging="389"/>
        <w:jc w:val="both"/>
        <w:rPr>
          <w:rStyle w:val="subclause"/>
          <w:rFonts w:cstheme="minorHAnsi"/>
          <w:b w:val="0"/>
        </w:rPr>
      </w:pPr>
      <w:r w:rsidRPr="000A7B36">
        <w:rPr>
          <w:rStyle w:val="subclause"/>
          <w:rFonts w:cstheme="minorHAnsi"/>
          <w:b w:val="0"/>
        </w:rPr>
        <w:t xml:space="preserve">Exchanges, </w:t>
      </w:r>
      <w:r w:rsidRPr="005C4637">
        <w:rPr>
          <w:rStyle w:val="subclause"/>
          <w:rFonts w:cstheme="minorHAnsi"/>
          <w:b w:val="0"/>
        </w:rPr>
        <w:t>scientific missions</w:t>
      </w:r>
      <w:r>
        <w:rPr>
          <w:rStyle w:val="subclause"/>
          <w:rFonts w:cstheme="minorHAnsi"/>
          <w:b w:val="0"/>
        </w:rPr>
        <w:t xml:space="preserve">, </w:t>
      </w:r>
      <w:r w:rsidRPr="000A7B36">
        <w:rPr>
          <w:rStyle w:val="subclause"/>
          <w:rFonts w:cstheme="minorHAnsi"/>
          <w:b w:val="0"/>
        </w:rPr>
        <w:t xml:space="preserve">and technical and academic visits of </w:t>
      </w:r>
      <w:r w:rsidRPr="000A7B36">
        <w:rPr>
          <w:rFonts w:asciiTheme="minorHAnsi" w:hAnsiTheme="minorHAnsi" w:cstheme="minorHAnsi"/>
          <w:b w:val="0"/>
        </w:rPr>
        <w:t>faculty, researchers, students, staff and/or scholars</w:t>
      </w:r>
      <w:r w:rsidRPr="000A7B36">
        <w:rPr>
          <w:rStyle w:val="subclause"/>
          <w:rFonts w:cstheme="minorHAnsi"/>
          <w:b w:val="0"/>
        </w:rPr>
        <w:t xml:space="preserve"> of the aforementioned institutions to undertake activities oriented towards research, education, extension, technical cooperation, culture and university management;</w:t>
      </w:r>
    </w:p>
    <w:p w14:paraId="1E764EA9" w14:textId="77777777" w:rsidR="009D26ED" w:rsidRPr="000A7B36" w:rsidRDefault="009D26ED" w:rsidP="009D26ED">
      <w:pPr>
        <w:pStyle w:val="Ttulo2"/>
        <w:keepLines/>
        <w:numPr>
          <w:ilvl w:val="2"/>
          <w:numId w:val="2"/>
        </w:numPr>
        <w:spacing w:before="120" w:line="24" w:lineRule="atLeast"/>
        <w:ind w:left="567" w:hanging="389"/>
        <w:jc w:val="both"/>
        <w:rPr>
          <w:rStyle w:val="subclause"/>
          <w:rFonts w:cstheme="minorHAnsi"/>
          <w:b w:val="0"/>
        </w:rPr>
      </w:pPr>
      <w:r w:rsidRPr="000A7B36">
        <w:rPr>
          <w:rStyle w:val="subclause"/>
          <w:rFonts w:cstheme="minorHAnsi"/>
          <w:b w:val="0"/>
        </w:rPr>
        <w:t>Establishment of working groups, collaborative design and development of short, medium and long-term cooperation projects and programs;</w:t>
      </w:r>
    </w:p>
    <w:p w14:paraId="3BB471DA" w14:textId="77777777" w:rsidR="009D26ED" w:rsidRPr="000A7B36" w:rsidRDefault="009D26ED" w:rsidP="009D26ED">
      <w:pPr>
        <w:pStyle w:val="Ttulo2"/>
        <w:keepLines/>
        <w:numPr>
          <w:ilvl w:val="2"/>
          <w:numId w:val="2"/>
        </w:numPr>
        <w:spacing w:before="120" w:line="24" w:lineRule="atLeast"/>
        <w:ind w:left="567" w:hanging="389"/>
        <w:jc w:val="both"/>
        <w:rPr>
          <w:rStyle w:val="subclause"/>
          <w:rFonts w:cstheme="minorHAnsi"/>
          <w:b w:val="0"/>
        </w:rPr>
      </w:pPr>
      <w:r w:rsidRPr="000A7B36">
        <w:rPr>
          <w:rStyle w:val="subclause"/>
          <w:rFonts w:cstheme="minorHAnsi"/>
          <w:b w:val="0"/>
        </w:rPr>
        <w:t>Collaborative organization and participation in academic, scientific, technical and cultural events of various levels and categories, such as: courses, conferences, colloquia, seminars and symposia;</w:t>
      </w:r>
    </w:p>
    <w:p w14:paraId="1480847A" w14:textId="77777777" w:rsidR="009D26ED" w:rsidRPr="000A7B36" w:rsidRDefault="009D26ED" w:rsidP="009D26ED">
      <w:pPr>
        <w:pStyle w:val="Ttulo2"/>
        <w:keepLines/>
        <w:numPr>
          <w:ilvl w:val="2"/>
          <w:numId w:val="2"/>
        </w:numPr>
        <w:spacing w:before="120" w:line="24" w:lineRule="atLeast"/>
        <w:ind w:left="567" w:hanging="389"/>
        <w:jc w:val="both"/>
        <w:rPr>
          <w:rStyle w:val="subclause"/>
          <w:rFonts w:cstheme="minorHAnsi"/>
          <w:b w:val="0"/>
        </w:rPr>
      </w:pPr>
      <w:r w:rsidRPr="000A7B36">
        <w:rPr>
          <w:rStyle w:val="subclause"/>
          <w:rFonts w:cstheme="minorHAnsi"/>
          <w:b w:val="0"/>
        </w:rPr>
        <w:t>Collaborative academic supervision of educational, research and extension activities (applicable to co-tutorship or co-supervision of doctoral and master's theses and dissertations);</w:t>
      </w:r>
    </w:p>
    <w:p w14:paraId="2166EC5A" w14:textId="77777777" w:rsidR="009D26ED" w:rsidRPr="000A7B36" w:rsidRDefault="009D26ED" w:rsidP="009D26ED">
      <w:pPr>
        <w:pStyle w:val="Ttulo2"/>
        <w:keepLines/>
        <w:numPr>
          <w:ilvl w:val="2"/>
          <w:numId w:val="2"/>
        </w:numPr>
        <w:spacing w:before="120" w:line="24" w:lineRule="atLeast"/>
        <w:ind w:left="567" w:hanging="389"/>
        <w:jc w:val="both"/>
        <w:rPr>
          <w:rStyle w:val="subclause"/>
          <w:rFonts w:cstheme="minorHAnsi"/>
          <w:b w:val="0"/>
        </w:rPr>
      </w:pPr>
      <w:r w:rsidRPr="000A7B36">
        <w:rPr>
          <w:rStyle w:val="subclause"/>
          <w:rFonts w:cstheme="minorHAnsi"/>
          <w:b w:val="0"/>
        </w:rPr>
        <w:t>Exchange of data, materials, techniques, technology, and scientific, academic and cultural publications;</w:t>
      </w:r>
    </w:p>
    <w:p w14:paraId="0485FCBC" w14:textId="77777777" w:rsidR="009D26ED" w:rsidRPr="000A7B36" w:rsidRDefault="009D26ED" w:rsidP="009D26ED">
      <w:pPr>
        <w:pStyle w:val="Ttulo2"/>
        <w:keepLines/>
        <w:numPr>
          <w:ilvl w:val="2"/>
          <w:numId w:val="2"/>
        </w:numPr>
        <w:spacing w:before="120" w:line="24" w:lineRule="atLeast"/>
        <w:ind w:left="567" w:hanging="389"/>
        <w:jc w:val="both"/>
        <w:rPr>
          <w:rStyle w:val="subclause"/>
          <w:rFonts w:cstheme="minorHAnsi"/>
          <w:b w:val="0"/>
        </w:rPr>
      </w:pPr>
      <w:r w:rsidRPr="000A7B36">
        <w:rPr>
          <w:rStyle w:val="subclause"/>
          <w:rFonts w:cstheme="minorHAnsi"/>
          <w:b w:val="0"/>
        </w:rPr>
        <w:t>Technical assistance;</w:t>
      </w:r>
    </w:p>
    <w:p w14:paraId="797716AE" w14:textId="233D6914" w:rsidR="003B1AEF" w:rsidRPr="000A7B36" w:rsidRDefault="009D26ED" w:rsidP="009D26ED">
      <w:pPr>
        <w:pStyle w:val="Ttulo2"/>
        <w:keepLines/>
        <w:numPr>
          <w:ilvl w:val="2"/>
          <w:numId w:val="2"/>
        </w:numPr>
        <w:spacing w:before="120" w:line="24" w:lineRule="atLeast"/>
        <w:ind w:left="567" w:hanging="389"/>
        <w:jc w:val="both"/>
        <w:rPr>
          <w:rFonts w:asciiTheme="minorHAnsi" w:hAnsiTheme="minorHAnsi" w:cstheme="minorHAnsi"/>
          <w:b w:val="0"/>
          <w:lang w:eastAsia="pt-BR"/>
        </w:rPr>
      </w:pPr>
      <w:r w:rsidRPr="000A7B36">
        <w:rPr>
          <w:rStyle w:val="subclause"/>
          <w:rFonts w:cstheme="minorHAnsi"/>
          <w:b w:val="0"/>
        </w:rPr>
        <w:t xml:space="preserve">Technology development and data </w:t>
      </w:r>
      <w:r>
        <w:rPr>
          <w:rStyle w:val="subclause"/>
          <w:rFonts w:cstheme="minorHAnsi"/>
          <w:b w:val="0"/>
        </w:rPr>
        <w:t>generation</w:t>
      </w:r>
      <w:r w:rsidR="009B4821" w:rsidRPr="000A7B36">
        <w:rPr>
          <w:rFonts w:asciiTheme="minorHAnsi" w:hAnsiTheme="minorHAnsi" w:cstheme="minorHAnsi"/>
          <w:b w:val="0"/>
        </w:rPr>
        <w:t>.</w:t>
      </w:r>
    </w:p>
    <w:p w14:paraId="4A3EA7F6" w14:textId="13743E2A" w:rsidR="002A5BEE" w:rsidRPr="000A7B36" w:rsidRDefault="00171ADE" w:rsidP="00772011">
      <w:pPr>
        <w:pStyle w:val="Ttulo1"/>
        <w:tabs>
          <w:tab w:val="left" w:pos="1134"/>
        </w:tabs>
        <w:spacing w:before="240"/>
        <w:ind w:left="284" w:hanging="284"/>
      </w:pPr>
      <w:r w:rsidRPr="000A7B36">
        <w:rPr>
          <w:spacing w:val="-4"/>
        </w:rPr>
        <w:t xml:space="preserve">THE </w:t>
      </w:r>
      <w:r w:rsidR="00335708" w:rsidRPr="000A7B36">
        <w:t>Work Plan</w:t>
      </w:r>
    </w:p>
    <w:p w14:paraId="5CE04ACD" w14:textId="77777777" w:rsidR="00772011" w:rsidRPr="000A7B36" w:rsidRDefault="00772011" w:rsidP="00772011">
      <w:pPr>
        <w:pStyle w:val="PargrafodaLista"/>
        <w:keepLines/>
        <w:numPr>
          <w:ilvl w:val="0"/>
          <w:numId w:val="1"/>
        </w:numPr>
        <w:tabs>
          <w:tab w:val="left" w:pos="284"/>
          <w:tab w:val="left" w:pos="426"/>
        </w:tabs>
        <w:spacing w:before="120" w:line="24" w:lineRule="atLeast"/>
        <w:ind w:right="0"/>
        <w:outlineLvl w:val="1"/>
        <w:rPr>
          <w:rFonts w:asciiTheme="minorHAnsi" w:hAnsiTheme="minorHAnsi" w:cstheme="minorHAnsi"/>
          <w:bCs/>
          <w:vanish/>
          <w:sz w:val="24"/>
          <w:szCs w:val="24"/>
          <w:lang w:eastAsia="pt-BR"/>
        </w:rPr>
      </w:pPr>
    </w:p>
    <w:p w14:paraId="30EEB73B" w14:textId="41A11CF2" w:rsidR="00D13685" w:rsidRPr="000A7B36" w:rsidRDefault="00F4620B" w:rsidP="00772011">
      <w:pPr>
        <w:pStyle w:val="Ttulo2"/>
        <w:keepLines/>
        <w:numPr>
          <w:ilvl w:val="1"/>
          <w:numId w:val="1"/>
        </w:numPr>
        <w:tabs>
          <w:tab w:val="left" w:pos="284"/>
          <w:tab w:val="left" w:pos="426"/>
        </w:tabs>
        <w:spacing w:before="120" w:line="24" w:lineRule="atLeast"/>
        <w:ind w:left="396"/>
        <w:jc w:val="both"/>
        <w:rPr>
          <w:rFonts w:asciiTheme="minorHAnsi" w:hAnsiTheme="minorHAnsi" w:cstheme="minorHAnsi"/>
          <w:b w:val="0"/>
        </w:rPr>
      </w:pPr>
      <w:r w:rsidRPr="000A7B36">
        <w:rPr>
          <w:rFonts w:asciiTheme="minorHAnsi" w:hAnsiTheme="minorHAnsi" w:cstheme="minorHAnsi"/>
          <w:b w:val="0"/>
          <w:lang w:eastAsia="pt-BR"/>
        </w:rPr>
        <w:t xml:space="preserve">The </w:t>
      </w:r>
      <w:r w:rsidR="004A65BF" w:rsidRPr="000A7B36">
        <w:rPr>
          <w:rFonts w:asciiTheme="minorHAnsi" w:hAnsiTheme="minorHAnsi" w:cstheme="minorHAnsi"/>
          <w:b w:val="0"/>
          <w:bCs w:val="0"/>
        </w:rPr>
        <w:t>Work Plan</w:t>
      </w:r>
      <w:r w:rsidR="00B90035" w:rsidRPr="000A7B36">
        <w:rPr>
          <w:rFonts w:asciiTheme="minorHAnsi" w:hAnsiTheme="minorHAnsi" w:cstheme="minorHAnsi"/>
          <w:b w:val="0"/>
          <w:bCs w:val="0"/>
        </w:rPr>
        <w:t xml:space="preserve"> </w:t>
      </w:r>
      <w:r w:rsidRPr="000A7B36">
        <w:rPr>
          <w:rFonts w:asciiTheme="minorHAnsi" w:hAnsiTheme="minorHAnsi" w:cstheme="minorHAnsi"/>
          <w:b w:val="0"/>
          <w:lang w:eastAsia="pt-BR"/>
        </w:rPr>
        <w:t xml:space="preserve">is a mandatory document </w:t>
      </w:r>
      <w:r w:rsidR="00CD6B58" w:rsidRPr="000A7B36">
        <w:rPr>
          <w:rFonts w:asciiTheme="minorHAnsi" w:hAnsiTheme="minorHAnsi" w:cstheme="minorHAnsi"/>
          <w:b w:val="0"/>
          <w:lang w:eastAsia="pt-BR"/>
        </w:rPr>
        <w:t xml:space="preserve">attached </w:t>
      </w:r>
      <w:r w:rsidRPr="000A7B36">
        <w:rPr>
          <w:rFonts w:asciiTheme="minorHAnsi" w:hAnsiTheme="minorHAnsi" w:cstheme="minorHAnsi"/>
          <w:b w:val="0"/>
          <w:lang w:eastAsia="pt-BR"/>
        </w:rPr>
        <w:t xml:space="preserve">to this </w:t>
      </w:r>
      <w:r w:rsidR="002E7ED8" w:rsidRPr="000A7B36">
        <w:rPr>
          <w:rFonts w:asciiTheme="minorHAnsi" w:hAnsiTheme="minorHAnsi" w:cstheme="minorHAnsi"/>
          <w:b w:val="0"/>
          <w:lang w:eastAsia="pt-BR"/>
        </w:rPr>
        <w:t>IMoA</w:t>
      </w:r>
      <w:r w:rsidRPr="000A7B36">
        <w:rPr>
          <w:rFonts w:asciiTheme="minorHAnsi" w:hAnsiTheme="minorHAnsi" w:cstheme="minorHAnsi"/>
          <w:b w:val="0"/>
          <w:lang w:eastAsia="pt-BR"/>
        </w:rPr>
        <w:t xml:space="preserve"> and must</w:t>
      </w:r>
      <w:r w:rsidR="00D13685" w:rsidRPr="000A7B36">
        <w:rPr>
          <w:rFonts w:asciiTheme="minorHAnsi" w:hAnsiTheme="minorHAnsi" w:cstheme="minorHAnsi"/>
          <w:b w:val="0"/>
          <w:lang w:eastAsia="pt-BR"/>
        </w:rPr>
        <w:t>:</w:t>
      </w:r>
    </w:p>
    <w:p w14:paraId="5DF304C4" w14:textId="41DF4475" w:rsidR="00D13685" w:rsidRPr="000A7B36" w:rsidRDefault="00F4620B" w:rsidP="003E0144">
      <w:pPr>
        <w:pStyle w:val="Ttulo2"/>
        <w:keepLines/>
        <w:numPr>
          <w:ilvl w:val="2"/>
          <w:numId w:val="3"/>
        </w:numPr>
        <w:spacing w:before="120" w:line="24" w:lineRule="atLeast"/>
        <w:ind w:left="567" w:hanging="389"/>
        <w:jc w:val="both"/>
        <w:rPr>
          <w:rStyle w:val="subclause"/>
          <w:rFonts w:cstheme="minorHAnsi"/>
          <w:b w:val="0"/>
        </w:rPr>
      </w:pPr>
      <w:r w:rsidRPr="000A7B36">
        <w:rPr>
          <w:rStyle w:val="subclause"/>
          <w:rFonts w:cstheme="minorHAnsi"/>
          <w:b w:val="0"/>
        </w:rPr>
        <w:t>Define the objectives to be achieved</w:t>
      </w:r>
      <w:r w:rsidR="000A3BDD" w:rsidRPr="000A7B36">
        <w:rPr>
          <w:rStyle w:val="subclause"/>
          <w:rFonts w:cstheme="minorHAnsi"/>
          <w:b w:val="0"/>
        </w:rPr>
        <w:t>;</w:t>
      </w:r>
    </w:p>
    <w:p w14:paraId="6E379B63" w14:textId="1578C712" w:rsidR="00460506" w:rsidRPr="000A7B36" w:rsidRDefault="00544BF6" w:rsidP="003E0144">
      <w:pPr>
        <w:pStyle w:val="Ttulo2"/>
        <w:keepLines/>
        <w:numPr>
          <w:ilvl w:val="2"/>
          <w:numId w:val="3"/>
        </w:numPr>
        <w:spacing w:before="120" w:line="24" w:lineRule="atLeast"/>
        <w:ind w:left="567" w:hanging="389"/>
        <w:jc w:val="both"/>
        <w:rPr>
          <w:rStyle w:val="subclause"/>
          <w:rFonts w:cstheme="minorHAnsi"/>
          <w:b w:val="0"/>
        </w:rPr>
      </w:pPr>
      <w:r w:rsidRPr="000A7B36">
        <w:rPr>
          <w:rStyle w:val="subclause"/>
          <w:rFonts w:cstheme="minorHAnsi"/>
          <w:b w:val="0"/>
        </w:rPr>
        <w:t>E</w:t>
      </w:r>
      <w:r w:rsidR="008D32FF" w:rsidRPr="000A7B36">
        <w:rPr>
          <w:rStyle w:val="subclause"/>
          <w:rFonts w:cstheme="minorHAnsi"/>
          <w:b w:val="0"/>
        </w:rPr>
        <w:t>stablish a justification or state the problem to be solved;</w:t>
      </w:r>
    </w:p>
    <w:p w14:paraId="16A77C51" w14:textId="5C5CC2F8" w:rsidR="00D13685" w:rsidRPr="000A7B36" w:rsidRDefault="0051420F" w:rsidP="003E0144">
      <w:pPr>
        <w:pStyle w:val="Ttulo2"/>
        <w:keepLines/>
        <w:numPr>
          <w:ilvl w:val="2"/>
          <w:numId w:val="3"/>
        </w:numPr>
        <w:spacing w:before="120" w:line="24" w:lineRule="atLeast"/>
        <w:ind w:left="567" w:hanging="389"/>
        <w:jc w:val="both"/>
        <w:rPr>
          <w:rStyle w:val="subclause"/>
          <w:rFonts w:cstheme="minorHAnsi"/>
          <w:b w:val="0"/>
        </w:rPr>
      </w:pPr>
      <w:r w:rsidRPr="000A7B36">
        <w:rPr>
          <w:rStyle w:val="subclause"/>
          <w:rFonts w:cstheme="minorHAnsi"/>
          <w:b w:val="0"/>
        </w:rPr>
        <w:t xml:space="preserve">Designate the people in charge and the duties of each </w:t>
      </w:r>
      <w:r w:rsidR="00AC29A8">
        <w:rPr>
          <w:rStyle w:val="subclause"/>
          <w:rFonts w:cstheme="minorHAnsi"/>
          <w:b w:val="0"/>
        </w:rPr>
        <w:t>participating institution</w:t>
      </w:r>
      <w:r w:rsidR="00D13685" w:rsidRPr="000A7B36">
        <w:rPr>
          <w:rStyle w:val="subclause"/>
          <w:rFonts w:cstheme="minorHAnsi"/>
          <w:b w:val="0"/>
        </w:rPr>
        <w:t>;</w:t>
      </w:r>
    </w:p>
    <w:p w14:paraId="5B9651E6" w14:textId="2F7BFFF8" w:rsidR="007C2DCC" w:rsidRPr="000A7B36" w:rsidRDefault="007C2DCC" w:rsidP="003E0144">
      <w:pPr>
        <w:pStyle w:val="Ttulo2"/>
        <w:keepLines/>
        <w:numPr>
          <w:ilvl w:val="2"/>
          <w:numId w:val="3"/>
        </w:numPr>
        <w:spacing w:before="120" w:line="24" w:lineRule="atLeast"/>
        <w:ind w:left="567" w:hanging="389"/>
        <w:jc w:val="both"/>
        <w:rPr>
          <w:rStyle w:val="subclause"/>
          <w:rFonts w:cstheme="minorHAnsi"/>
          <w:b w:val="0"/>
        </w:rPr>
      </w:pPr>
      <w:r w:rsidRPr="000A7B36">
        <w:rPr>
          <w:rStyle w:val="subclause"/>
          <w:rFonts w:cstheme="minorHAnsi"/>
          <w:b w:val="0"/>
        </w:rPr>
        <w:t xml:space="preserve">Plan the work to be done, defining the execution's start and end, detailing the activities and execution stages or phases, as well as the milestones and indicators, and providing the physical-financial schedule of the plan to ensure the </w:t>
      </w:r>
      <w:r w:rsidR="004F2A20" w:rsidRPr="000A7B36">
        <w:rPr>
          <w:rFonts w:asciiTheme="minorHAnsi" w:hAnsiTheme="minorHAnsi" w:cstheme="minorHAnsi"/>
          <w:b w:val="0"/>
          <w:spacing w:val="-3"/>
        </w:rPr>
        <w:t>purpose</w:t>
      </w:r>
      <w:r w:rsidR="008131CE" w:rsidRPr="000A7B36">
        <w:rPr>
          <w:rStyle w:val="subclause"/>
          <w:rFonts w:cstheme="minorHAnsi"/>
          <w:b w:val="0"/>
        </w:rPr>
        <w:t xml:space="preserve">’s </w:t>
      </w:r>
      <w:r w:rsidRPr="000A7B36">
        <w:rPr>
          <w:rStyle w:val="subclause"/>
          <w:rFonts w:cstheme="minorHAnsi"/>
          <w:b w:val="0"/>
        </w:rPr>
        <w:t>faithful execution.</w:t>
      </w:r>
    </w:p>
    <w:p w14:paraId="1070E194" w14:textId="2F9832A3" w:rsidR="00171ADE" w:rsidRPr="000A7B36" w:rsidRDefault="00171ADE" w:rsidP="003E0144">
      <w:pPr>
        <w:pStyle w:val="Ttulo2"/>
        <w:keepLines/>
        <w:numPr>
          <w:ilvl w:val="2"/>
          <w:numId w:val="3"/>
        </w:numPr>
        <w:spacing w:before="120" w:line="24" w:lineRule="atLeast"/>
        <w:ind w:left="567" w:hanging="389"/>
        <w:jc w:val="both"/>
        <w:rPr>
          <w:rStyle w:val="subclause"/>
          <w:rFonts w:cstheme="minorHAnsi"/>
          <w:b w:val="0"/>
        </w:rPr>
      </w:pPr>
      <w:r w:rsidRPr="000A7B36">
        <w:rPr>
          <w:rStyle w:val="subclause"/>
          <w:rFonts w:cstheme="minorHAnsi"/>
          <w:b w:val="0"/>
        </w:rPr>
        <w:t>Define where personnel, material and financial resources will be allocated;</w:t>
      </w:r>
    </w:p>
    <w:p w14:paraId="5894FB63" w14:textId="2D165E13" w:rsidR="00C07DB7" w:rsidRPr="000A7B36" w:rsidRDefault="00013BD3" w:rsidP="00B61781">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In the event of technical</w:t>
      </w:r>
      <w:r w:rsidR="00C07DB7" w:rsidRPr="000A7B36">
        <w:rPr>
          <w:rFonts w:asciiTheme="minorHAnsi" w:hAnsiTheme="minorHAnsi" w:cstheme="minorHAnsi"/>
          <w:b w:val="0"/>
          <w:lang w:eastAsia="pt-BR"/>
        </w:rPr>
        <w:t xml:space="preserve"> and</w:t>
      </w:r>
      <w:r w:rsidR="00BC0A68" w:rsidRPr="000A7B36">
        <w:rPr>
          <w:rFonts w:asciiTheme="minorHAnsi" w:hAnsiTheme="minorHAnsi" w:cstheme="minorHAnsi"/>
          <w:b w:val="0"/>
          <w:lang w:eastAsia="pt-BR"/>
        </w:rPr>
        <w:t>/or</w:t>
      </w:r>
      <w:r w:rsidRPr="000A7B36">
        <w:rPr>
          <w:rFonts w:asciiTheme="minorHAnsi" w:hAnsiTheme="minorHAnsi" w:cstheme="minorHAnsi"/>
          <w:b w:val="0"/>
          <w:lang w:eastAsia="pt-BR"/>
        </w:rPr>
        <w:t xml:space="preserve"> scientific</w:t>
      </w:r>
      <w:r w:rsidR="00C07DB7" w:rsidRPr="000A7B36">
        <w:rPr>
          <w:rFonts w:asciiTheme="minorHAnsi" w:hAnsiTheme="minorHAnsi" w:cstheme="minorHAnsi"/>
          <w:b w:val="0"/>
          <w:lang w:eastAsia="pt-BR"/>
        </w:rPr>
        <w:t xml:space="preserve"> </w:t>
      </w:r>
      <w:r w:rsidRPr="000A7B36">
        <w:rPr>
          <w:rFonts w:asciiTheme="minorHAnsi" w:hAnsiTheme="minorHAnsi" w:cstheme="minorHAnsi"/>
          <w:b w:val="0"/>
          <w:lang w:eastAsia="pt-BR"/>
        </w:rPr>
        <w:t>inability</w:t>
      </w:r>
      <w:r w:rsidR="00C07DB7" w:rsidRPr="000A7B36">
        <w:rPr>
          <w:rFonts w:asciiTheme="minorHAnsi" w:hAnsiTheme="minorHAnsi" w:cstheme="minorHAnsi"/>
          <w:b w:val="0"/>
          <w:lang w:eastAsia="pt-BR"/>
        </w:rPr>
        <w:t xml:space="preserve"> to </w:t>
      </w:r>
      <w:r w:rsidRPr="000A7B36">
        <w:rPr>
          <w:rFonts w:asciiTheme="minorHAnsi" w:hAnsiTheme="minorHAnsi" w:cstheme="minorHAnsi"/>
          <w:b w:val="0"/>
          <w:lang w:eastAsia="pt-BR"/>
        </w:rPr>
        <w:t>comply with</w:t>
      </w:r>
      <w:r w:rsidR="00C07DB7" w:rsidRPr="000A7B36">
        <w:rPr>
          <w:rFonts w:asciiTheme="minorHAnsi" w:hAnsiTheme="minorHAnsi" w:cstheme="minorHAnsi"/>
          <w:b w:val="0"/>
          <w:lang w:eastAsia="pt-BR"/>
        </w:rPr>
        <w:t xml:space="preserve"> any phase of the </w:t>
      </w:r>
      <w:r w:rsidR="00BC0A68" w:rsidRPr="000A7B36">
        <w:rPr>
          <w:rFonts w:asciiTheme="minorHAnsi" w:hAnsiTheme="minorHAnsi" w:cstheme="minorHAnsi"/>
          <w:b w:val="0"/>
          <w:lang w:eastAsia="pt-BR"/>
        </w:rPr>
        <w:t>W</w:t>
      </w:r>
      <w:r w:rsidR="00C07DB7" w:rsidRPr="000A7B36">
        <w:rPr>
          <w:rFonts w:asciiTheme="minorHAnsi" w:hAnsiTheme="minorHAnsi" w:cstheme="minorHAnsi"/>
          <w:b w:val="0"/>
          <w:lang w:eastAsia="pt-BR"/>
        </w:rPr>
        <w:t xml:space="preserve">ork </w:t>
      </w:r>
      <w:r w:rsidR="00BC0A68" w:rsidRPr="000A7B36">
        <w:rPr>
          <w:rFonts w:asciiTheme="minorHAnsi" w:hAnsiTheme="minorHAnsi" w:cstheme="minorHAnsi"/>
          <w:b w:val="0"/>
          <w:lang w:eastAsia="pt-BR"/>
        </w:rPr>
        <w:t>P</w:t>
      </w:r>
      <w:r w:rsidR="00C07DB7" w:rsidRPr="000A7B36">
        <w:rPr>
          <w:rFonts w:asciiTheme="minorHAnsi" w:hAnsiTheme="minorHAnsi" w:cstheme="minorHAnsi"/>
          <w:b w:val="0"/>
          <w:lang w:eastAsia="pt-BR"/>
        </w:rPr>
        <w:t>lan, as d</w:t>
      </w:r>
      <w:r w:rsidRPr="000A7B36">
        <w:rPr>
          <w:rFonts w:asciiTheme="minorHAnsi" w:hAnsiTheme="minorHAnsi" w:cstheme="minorHAnsi"/>
          <w:b w:val="0"/>
          <w:lang w:eastAsia="pt-BR"/>
        </w:rPr>
        <w:t>uly demonstrated and justified,</w:t>
      </w:r>
      <w:r w:rsidR="00B61781" w:rsidRPr="000A7B36">
        <w:rPr>
          <w:rFonts w:asciiTheme="minorHAnsi" w:hAnsiTheme="minorHAnsi" w:cstheme="minorHAnsi"/>
          <w:b w:val="0"/>
          <w:lang w:eastAsia="pt-BR"/>
        </w:rPr>
        <w:t xml:space="preserve"> the related activities</w:t>
      </w:r>
      <w:r w:rsidRPr="000A7B36">
        <w:rPr>
          <w:rFonts w:asciiTheme="minorHAnsi" w:hAnsiTheme="minorHAnsi" w:cstheme="minorHAnsi"/>
          <w:b w:val="0"/>
          <w:lang w:eastAsia="pt-BR"/>
        </w:rPr>
        <w:t xml:space="preserve"> shall be suspended</w:t>
      </w:r>
      <w:r w:rsidR="00B61781" w:rsidRPr="000A7B36">
        <w:rPr>
          <w:rFonts w:asciiTheme="minorHAnsi" w:hAnsiTheme="minorHAnsi" w:cstheme="minorHAnsi"/>
          <w:b w:val="0"/>
          <w:lang w:eastAsia="pt-BR"/>
        </w:rPr>
        <w:t xml:space="preserve"> until a consensus is reached between the </w:t>
      </w:r>
      <w:r w:rsidR="0089503D">
        <w:rPr>
          <w:rFonts w:asciiTheme="minorHAnsi" w:hAnsiTheme="minorHAnsi" w:cstheme="minorHAnsi"/>
          <w:b w:val="0"/>
          <w:lang w:eastAsia="pt-BR"/>
        </w:rPr>
        <w:t>participating institutions</w:t>
      </w:r>
      <w:r w:rsidR="00B61781" w:rsidRPr="000A7B36">
        <w:rPr>
          <w:rFonts w:asciiTheme="minorHAnsi" w:hAnsiTheme="minorHAnsi" w:cstheme="minorHAnsi"/>
          <w:b w:val="0"/>
          <w:lang w:eastAsia="pt-BR"/>
        </w:rPr>
        <w:t xml:space="preserve"> on</w:t>
      </w:r>
      <w:r w:rsidR="00C07DB7" w:rsidRPr="000A7B36">
        <w:rPr>
          <w:rFonts w:asciiTheme="minorHAnsi" w:hAnsiTheme="minorHAnsi" w:cstheme="minorHAnsi"/>
          <w:b w:val="0"/>
          <w:lang w:eastAsia="pt-BR"/>
        </w:rPr>
        <w:t xml:space="preserve"> the modification, adequacy or termination of the </w:t>
      </w:r>
      <w:r w:rsidR="004A65BF" w:rsidRPr="000A7B36">
        <w:rPr>
          <w:rFonts w:asciiTheme="minorHAnsi" w:hAnsiTheme="minorHAnsi" w:cstheme="minorHAnsi"/>
          <w:b w:val="0"/>
          <w:lang w:eastAsia="pt-BR"/>
        </w:rPr>
        <w:t>Work Plan</w:t>
      </w:r>
      <w:r w:rsidR="00C07DB7" w:rsidRPr="000A7B36">
        <w:rPr>
          <w:rFonts w:asciiTheme="minorHAnsi" w:hAnsiTheme="minorHAnsi" w:cstheme="minorHAnsi"/>
          <w:b w:val="0"/>
          <w:lang w:eastAsia="pt-BR"/>
        </w:rPr>
        <w:t xml:space="preserve">and the consequent termination of this </w:t>
      </w:r>
      <w:r w:rsidR="002E7ED8" w:rsidRPr="000A7B36">
        <w:rPr>
          <w:rFonts w:asciiTheme="minorHAnsi" w:hAnsiTheme="minorHAnsi" w:cstheme="minorHAnsi"/>
          <w:b w:val="0"/>
          <w:lang w:eastAsia="pt-BR"/>
        </w:rPr>
        <w:t>IMoA</w:t>
      </w:r>
      <w:r w:rsidR="00C07DB7" w:rsidRPr="000A7B36">
        <w:rPr>
          <w:rFonts w:asciiTheme="minorHAnsi" w:hAnsiTheme="minorHAnsi" w:cstheme="minorHAnsi"/>
          <w:b w:val="0"/>
          <w:lang w:eastAsia="pt-BR"/>
        </w:rPr>
        <w:t>.</w:t>
      </w:r>
    </w:p>
    <w:p w14:paraId="57FF0A10" w14:textId="7F2E506C" w:rsidR="00DE2D8A" w:rsidRPr="000A7B36" w:rsidRDefault="00DE2D8A" w:rsidP="00AE0B2F">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rPr>
      </w:pPr>
      <w:r w:rsidRPr="000A7B36">
        <w:rPr>
          <w:rFonts w:asciiTheme="minorHAnsi" w:hAnsiTheme="minorHAnsi" w:cstheme="minorHAnsi"/>
          <w:b w:val="0"/>
          <w:lang w:eastAsia="pt-BR"/>
        </w:rPr>
        <w:t xml:space="preserve">The </w:t>
      </w:r>
      <w:r w:rsidR="004A65BF" w:rsidRPr="000A7B36">
        <w:rPr>
          <w:rFonts w:asciiTheme="minorHAnsi" w:hAnsiTheme="minorHAnsi" w:cstheme="minorHAnsi"/>
          <w:b w:val="0"/>
          <w:lang w:eastAsia="pt-BR"/>
        </w:rPr>
        <w:t>Work Plan</w:t>
      </w:r>
      <w:r w:rsidR="003E7442" w:rsidRPr="000A7B36">
        <w:rPr>
          <w:rFonts w:asciiTheme="minorHAnsi" w:hAnsiTheme="minorHAnsi" w:cstheme="minorHAnsi"/>
          <w:b w:val="0"/>
          <w:lang w:eastAsia="pt-BR"/>
        </w:rPr>
        <w:t xml:space="preserve"> </w:t>
      </w:r>
      <w:r w:rsidRPr="000A7B36">
        <w:rPr>
          <w:rFonts w:asciiTheme="minorHAnsi" w:hAnsiTheme="minorHAnsi" w:cstheme="minorHAnsi"/>
          <w:b w:val="0"/>
          <w:lang w:eastAsia="pt-BR"/>
        </w:rPr>
        <w:t xml:space="preserve">must state whether the participants will eventually be awarded scholarships. </w:t>
      </w:r>
    </w:p>
    <w:p w14:paraId="6F2304D1" w14:textId="2D0993C9" w:rsidR="002A5BEE" w:rsidRPr="000A7B36" w:rsidRDefault="002E4FD5" w:rsidP="00772011">
      <w:pPr>
        <w:pStyle w:val="Ttulo1"/>
        <w:tabs>
          <w:tab w:val="left" w:pos="1134"/>
        </w:tabs>
        <w:spacing w:before="240"/>
        <w:ind w:left="284" w:hanging="284"/>
      </w:pPr>
      <w:r w:rsidRPr="000A7B36">
        <w:rPr>
          <w:spacing w:val="-4"/>
        </w:rPr>
        <w:lastRenderedPageBreak/>
        <w:t xml:space="preserve">COMMON </w:t>
      </w:r>
      <w:r w:rsidRPr="000A7B36">
        <w:t>RESPONSI</w:t>
      </w:r>
      <w:r w:rsidR="00BD52EF" w:rsidRPr="000A7B36">
        <w:t>BILI</w:t>
      </w:r>
      <w:r w:rsidR="005411A7" w:rsidRPr="000A7B36">
        <w:t>ties</w:t>
      </w:r>
      <w:r w:rsidR="00FF69F4" w:rsidRPr="000A7B36">
        <w:t xml:space="preserve"> AND OBLIGATIONS</w:t>
      </w:r>
    </w:p>
    <w:p w14:paraId="520E8E41" w14:textId="77777777" w:rsidR="00772011" w:rsidRPr="000A7B36" w:rsidRDefault="00772011" w:rsidP="00772011">
      <w:pPr>
        <w:pStyle w:val="PargrafodaLista"/>
        <w:keepLines/>
        <w:numPr>
          <w:ilvl w:val="0"/>
          <w:numId w:val="1"/>
        </w:numPr>
        <w:tabs>
          <w:tab w:val="left" w:pos="284"/>
          <w:tab w:val="left" w:pos="426"/>
        </w:tabs>
        <w:spacing w:before="120" w:line="24" w:lineRule="atLeast"/>
        <w:ind w:right="0"/>
        <w:outlineLvl w:val="1"/>
        <w:rPr>
          <w:rFonts w:asciiTheme="minorHAnsi" w:hAnsiTheme="minorHAnsi" w:cstheme="minorHAnsi"/>
          <w:bCs/>
          <w:vanish/>
          <w:sz w:val="24"/>
          <w:szCs w:val="24"/>
          <w:lang w:eastAsia="pt-BR"/>
        </w:rPr>
      </w:pPr>
    </w:p>
    <w:p w14:paraId="68B8C845" w14:textId="4B75F07B" w:rsidR="00605C5E" w:rsidRPr="000A7B36" w:rsidRDefault="00AD5DAD" w:rsidP="00772011">
      <w:pPr>
        <w:pStyle w:val="Ttulo2"/>
        <w:keepLines/>
        <w:numPr>
          <w:ilvl w:val="1"/>
          <w:numId w:val="1"/>
        </w:numPr>
        <w:tabs>
          <w:tab w:val="left" w:pos="0"/>
          <w:tab w:val="left" w:pos="284"/>
          <w:tab w:val="left" w:pos="426"/>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 xml:space="preserve">These are COMMON responsibilities and obligations to both </w:t>
      </w:r>
      <w:r w:rsidR="00AC29A8">
        <w:rPr>
          <w:rFonts w:asciiTheme="minorHAnsi" w:hAnsiTheme="minorHAnsi" w:cstheme="minorHAnsi"/>
          <w:b w:val="0"/>
          <w:lang w:eastAsia="pt-BR"/>
        </w:rPr>
        <w:t>participating institutions</w:t>
      </w:r>
      <w:r w:rsidRPr="000A7B36">
        <w:rPr>
          <w:rFonts w:asciiTheme="minorHAnsi" w:hAnsiTheme="minorHAnsi" w:cstheme="minorHAnsi"/>
          <w:b w:val="0"/>
          <w:lang w:eastAsia="pt-BR"/>
        </w:rPr>
        <w:t xml:space="preserve">, in addition to other commitments undertaken in this </w:t>
      </w:r>
      <w:r w:rsidR="002E7ED8" w:rsidRPr="000A7B36">
        <w:rPr>
          <w:rFonts w:asciiTheme="minorHAnsi" w:hAnsiTheme="minorHAnsi" w:cstheme="minorHAnsi"/>
          <w:b w:val="0"/>
          <w:lang w:eastAsia="pt-BR"/>
        </w:rPr>
        <w:t>IMoA</w:t>
      </w:r>
      <w:r w:rsidRPr="000A7B36">
        <w:rPr>
          <w:rFonts w:asciiTheme="minorHAnsi" w:hAnsiTheme="minorHAnsi" w:cstheme="minorHAnsi"/>
          <w:b w:val="0"/>
          <w:lang w:eastAsia="pt-BR"/>
        </w:rPr>
        <w:t>:</w:t>
      </w:r>
      <w:r w:rsidR="002E7ED8" w:rsidRPr="000A7B36">
        <w:rPr>
          <w:rFonts w:asciiTheme="minorHAnsi" w:hAnsiTheme="minorHAnsi" w:cstheme="minorHAnsi"/>
          <w:b w:val="0"/>
          <w:lang w:eastAsia="pt-BR"/>
        </w:rPr>
        <w:t xml:space="preserve">  </w:t>
      </w:r>
    </w:p>
    <w:p w14:paraId="13E7EDE3" w14:textId="37FF5D05" w:rsidR="00605C5E" w:rsidRPr="000A7B36" w:rsidRDefault="001713F6" w:rsidP="00AC29A8">
      <w:pPr>
        <w:pStyle w:val="Ttulo2"/>
        <w:keepLines/>
        <w:numPr>
          <w:ilvl w:val="2"/>
          <w:numId w:val="9"/>
        </w:numPr>
        <w:spacing w:before="80" w:line="24" w:lineRule="atLeast"/>
        <w:ind w:left="567" w:hanging="391"/>
        <w:jc w:val="both"/>
        <w:rPr>
          <w:rStyle w:val="subclause"/>
          <w:rFonts w:cstheme="minorHAnsi"/>
          <w:b w:val="0"/>
        </w:rPr>
      </w:pPr>
      <w:r w:rsidRPr="000A7B36">
        <w:rPr>
          <w:rStyle w:val="subclause"/>
          <w:rFonts w:cstheme="minorHAnsi"/>
          <w:b w:val="0"/>
        </w:rPr>
        <w:t xml:space="preserve">Establish the </w:t>
      </w:r>
      <w:r w:rsidR="000F547A">
        <w:rPr>
          <w:rStyle w:val="subclause"/>
          <w:rFonts w:cstheme="minorHAnsi"/>
          <w:b w:val="0"/>
        </w:rPr>
        <w:t>Work Plan</w:t>
      </w:r>
      <w:r w:rsidRPr="000A7B36">
        <w:rPr>
          <w:rStyle w:val="subclause"/>
          <w:rFonts w:cstheme="minorHAnsi"/>
          <w:b w:val="0"/>
        </w:rPr>
        <w:t xml:space="preserve"> detailing this IMoA's objectives</w:t>
      </w:r>
      <w:r w:rsidR="00605C5E" w:rsidRPr="000A7B36">
        <w:rPr>
          <w:rStyle w:val="subclause"/>
          <w:rFonts w:cstheme="minorHAnsi"/>
          <w:b w:val="0"/>
        </w:rPr>
        <w:t>;</w:t>
      </w:r>
    </w:p>
    <w:p w14:paraId="439DE9BE" w14:textId="1169BCA8" w:rsidR="00605C5E" w:rsidRPr="000A7B36" w:rsidRDefault="009C168C" w:rsidP="00AC29A8">
      <w:pPr>
        <w:pStyle w:val="Ttulo2"/>
        <w:keepLines/>
        <w:numPr>
          <w:ilvl w:val="2"/>
          <w:numId w:val="9"/>
        </w:numPr>
        <w:spacing w:before="80" w:line="24" w:lineRule="atLeast"/>
        <w:ind w:left="567" w:hanging="391"/>
        <w:jc w:val="both"/>
        <w:rPr>
          <w:rStyle w:val="subclause"/>
          <w:rFonts w:cstheme="minorHAnsi"/>
          <w:b w:val="0"/>
        </w:rPr>
      </w:pPr>
      <w:r w:rsidRPr="000A7B36">
        <w:rPr>
          <w:rStyle w:val="subclause"/>
          <w:rFonts w:cstheme="minorHAnsi"/>
          <w:b w:val="0"/>
        </w:rPr>
        <w:t>Implement the actions covered by this IMoA, monitor</w:t>
      </w:r>
      <w:r w:rsidR="001E3DD6" w:rsidRPr="000A7B36">
        <w:rPr>
          <w:rStyle w:val="subclause"/>
          <w:rFonts w:cstheme="minorHAnsi"/>
          <w:b w:val="0"/>
        </w:rPr>
        <w:t>ing</w:t>
      </w:r>
      <w:r w:rsidRPr="000A7B36">
        <w:rPr>
          <w:rStyle w:val="subclause"/>
          <w:rFonts w:cstheme="minorHAnsi"/>
          <w:b w:val="0"/>
        </w:rPr>
        <w:t xml:space="preserve"> the results and evaluat</w:t>
      </w:r>
      <w:r w:rsidR="001E3DD6" w:rsidRPr="000A7B36">
        <w:rPr>
          <w:rStyle w:val="subclause"/>
          <w:rFonts w:cstheme="minorHAnsi"/>
          <w:b w:val="0"/>
        </w:rPr>
        <w:t>ing</w:t>
      </w:r>
      <w:r w:rsidRPr="000A7B36">
        <w:rPr>
          <w:rStyle w:val="subclause"/>
          <w:rFonts w:cstheme="minorHAnsi"/>
          <w:b w:val="0"/>
        </w:rPr>
        <w:t xml:space="preserve"> the milestones and, if necessary, reformulat</w:t>
      </w:r>
      <w:r w:rsidR="001E3DD6" w:rsidRPr="000A7B36">
        <w:rPr>
          <w:rStyle w:val="subclause"/>
          <w:rFonts w:cstheme="minorHAnsi"/>
          <w:b w:val="0"/>
        </w:rPr>
        <w:t>ing</w:t>
      </w:r>
      <w:r w:rsidRPr="000A7B36">
        <w:rPr>
          <w:rStyle w:val="subclause"/>
          <w:rFonts w:cstheme="minorHAnsi"/>
          <w:b w:val="0"/>
        </w:rPr>
        <w:t xml:space="preserve"> the actions to deliver the expected results.</w:t>
      </w:r>
      <w:r w:rsidR="00605C5E" w:rsidRPr="000A7B36">
        <w:rPr>
          <w:rStyle w:val="subclause"/>
          <w:rFonts w:cstheme="minorHAnsi"/>
          <w:b w:val="0"/>
        </w:rPr>
        <w:t>;</w:t>
      </w:r>
    </w:p>
    <w:p w14:paraId="1C1CF46B" w14:textId="59D485A3" w:rsidR="00605C5E" w:rsidRPr="000A7B36" w:rsidRDefault="005F656E" w:rsidP="00AC29A8">
      <w:pPr>
        <w:pStyle w:val="Ttulo2"/>
        <w:keepLines/>
        <w:numPr>
          <w:ilvl w:val="2"/>
          <w:numId w:val="9"/>
        </w:numPr>
        <w:spacing w:before="80" w:line="24" w:lineRule="atLeast"/>
        <w:ind w:left="567" w:hanging="391"/>
        <w:jc w:val="both"/>
        <w:rPr>
          <w:rStyle w:val="subclause"/>
          <w:rFonts w:cstheme="minorHAnsi"/>
          <w:b w:val="0"/>
        </w:rPr>
      </w:pPr>
      <w:r w:rsidRPr="000A7B36">
        <w:rPr>
          <w:rStyle w:val="subclause"/>
          <w:rFonts w:cstheme="minorHAnsi"/>
          <w:b w:val="0"/>
        </w:rPr>
        <w:t>Perform collaborative inspections when necessary;</w:t>
      </w:r>
    </w:p>
    <w:p w14:paraId="1DD970E9" w14:textId="70C94A7B" w:rsidR="00605C5E" w:rsidRPr="000A7B36" w:rsidRDefault="001E3DD6" w:rsidP="00AC29A8">
      <w:pPr>
        <w:pStyle w:val="Ttulo2"/>
        <w:keepLines/>
        <w:numPr>
          <w:ilvl w:val="2"/>
          <w:numId w:val="9"/>
        </w:numPr>
        <w:spacing w:before="80" w:line="24" w:lineRule="atLeast"/>
        <w:ind w:left="567" w:hanging="391"/>
        <w:jc w:val="both"/>
        <w:rPr>
          <w:rStyle w:val="subclause"/>
          <w:rFonts w:cstheme="minorHAnsi"/>
          <w:b w:val="0"/>
        </w:rPr>
      </w:pPr>
      <w:r w:rsidRPr="000A7B36">
        <w:rPr>
          <w:rStyle w:val="subclause"/>
          <w:rFonts w:cstheme="minorHAnsi"/>
          <w:b w:val="0"/>
        </w:rPr>
        <w:t xml:space="preserve">To inform the other </w:t>
      </w:r>
      <w:r w:rsidR="00AC29A8">
        <w:rPr>
          <w:rStyle w:val="subclause"/>
          <w:rFonts w:cstheme="minorHAnsi"/>
          <w:b w:val="0"/>
        </w:rPr>
        <w:t>participating institution</w:t>
      </w:r>
      <w:r w:rsidRPr="000A7B36">
        <w:rPr>
          <w:rStyle w:val="subclause"/>
          <w:rFonts w:cstheme="minorHAnsi"/>
          <w:b w:val="0"/>
        </w:rPr>
        <w:t xml:space="preserve"> about congresses, colloquia, courses, scientific meetings and seminars held by each institution and to exchange publications and documents resulting from these events;</w:t>
      </w:r>
    </w:p>
    <w:p w14:paraId="39CD4B6C" w14:textId="67A94A96" w:rsidR="00605C5E" w:rsidRPr="000A7B36" w:rsidRDefault="00733D84" w:rsidP="00AC29A8">
      <w:pPr>
        <w:pStyle w:val="Ttulo2"/>
        <w:keepLines/>
        <w:numPr>
          <w:ilvl w:val="2"/>
          <w:numId w:val="9"/>
        </w:numPr>
        <w:spacing w:before="80" w:line="24" w:lineRule="atLeast"/>
        <w:ind w:left="567" w:hanging="391"/>
        <w:jc w:val="both"/>
        <w:rPr>
          <w:rStyle w:val="subclause"/>
          <w:rFonts w:cstheme="minorHAnsi"/>
          <w:b w:val="0"/>
        </w:rPr>
      </w:pPr>
      <w:r w:rsidRPr="000A7B36">
        <w:rPr>
          <w:rStyle w:val="subclause"/>
          <w:rFonts w:cstheme="minorHAnsi"/>
          <w:b w:val="0"/>
        </w:rPr>
        <w:t>To report the results of its scientific, technical and pedagogical experiments (courses, seminars, colloquia, etc.) and publish the results periodically, in accordance with the Work Plan;</w:t>
      </w:r>
    </w:p>
    <w:p w14:paraId="64E96C24" w14:textId="0013A0C9" w:rsidR="00D12812" w:rsidRPr="000A7B36" w:rsidRDefault="00D12812" w:rsidP="00AC29A8">
      <w:pPr>
        <w:pStyle w:val="Ttulo2"/>
        <w:keepLines/>
        <w:numPr>
          <w:ilvl w:val="2"/>
          <w:numId w:val="9"/>
        </w:numPr>
        <w:spacing w:before="80" w:line="24" w:lineRule="atLeast"/>
        <w:ind w:left="567" w:hanging="391"/>
        <w:jc w:val="both"/>
        <w:rPr>
          <w:rStyle w:val="subclause"/>
          <w:rFonts w:cstheme="minorHAnsi"/>
          <w:b w:val="0"/>
        </w:rPr>
      </w:pPr>
      <w:r w:rsidRPr="000A7B36">
        <w:rPr>
          <w:rStyle w:val="subclause"/>
          <w:rFonts w:cstheme="minorHAnsi"/>
          <w:b w:val="0"/>
        </w:rPr>
        <w:t>To g</w:t>
      </w:r>
      <w:r w:rsidR="00883CC9" w:rsidRPr="000A7B36">
        <w:rPr>
          <w:rStyle w:val="subclause"/>
          <w:rFonts w:cstheme="minorHAnsi"/>
          <w:b w:val="0"/>
        </w:rPr>
        <w:t xml:space="preserve">rant access to public information and provide the </w:t>
      </w:r>
      <w:r w:rsidR="00AC29A8">
        <w:rPr>
          <w:rStyle w:val="subclause"/>
          <w:rFonts w:cstheme="minorHAnsi"/>
          <w:b w:val="0"/>
        </w:rPr>
        <w:t>participating institution</w:t>
      </w:r>
      <w:r w:rsidRPr="000A7B36">
        <w:rPr>
          <w:rStyle w:val="subclause"/>
          <w:rFonts w:cstheme="minorHAnsi"/>
          <w:b w:val="0"/>
        </w:rPr>
        <w:t xml:space="preserve"> </w:t>
      </w:r>
      <w:r w:rsidR="00883CC9" w:rsidRPr="000A7B36">
        <w:rPr>
          <w:rStyle w:val="subclause"/>
          <w:rFonts w:cstheme="minorHAnsi"/>
          <w:b w:val="0"/>
        </w:rPr>
        <w:t>with the necessary and available information to</w:t>
      </w:r>
      <w:r w:rsidRPr="000A7B36">
        <w:rPr>
          <w:rStyle w:val="subclause"/>
          <w:rFonts w:cstheme="minorHAnsi"/>
          <w:b w:val="0"/>
        </w:rPr>
        <w:t xml:space="preserve"> fulfill the agreed obligations;</w:t>
      </w:r>
    </w:p>
    <w:p w14:paraId="6C52E929" w14:textId="77777777" w:rsidR="00C30C8B" w:rsidRPr="000A7B36" w:rsidRDefault="00D12812" w:rsidP="00AC29A8">
      <w:pPr>
        <w:pStyle w:val="Ttulo2"/>
        <w:keepLines/>
        <w:numPr>
          <w:ilvl w:val="2"/>
          <w:numId w:val="9"/>
        </w:numPr>
        <w:spacing w:before="80" w:line="24" w:lineRule="atLeast"/>
        <w:ind w:left="567" w:hanging="391"/>
        <w:jc w:val="both"/>
        <w:rPr>
          <w:rStyle w:val="subclause"/>
          <w:rFonts w:cstheme="minorHAnsi"/>
          <w:b w:val="0"/>
        </w:rPr>
      </w:pPr>
      <w:r w:rsidRPr="000A7B36">
        <w:rPr>
          <w:rStyle w:val="subclause"/>
          <w:rFonts w:cstheme="minorHAnsi"/>
          <w:b w:val="0"/>
        </w:rPr>
        <w:t>To allow public administration agents (internal and external control) free access to this IMoA related documents and its implementing elements;</w:t>
      </w:r>
    </w:p>
    <w:p w14:paraId="608E874F" w14:textId="54746A08" w:rsidR="006C557E" w:rsidRPr="000A7B36" w:rsidRDefault="006C557E" w:rsidP="00AC29A8">
      <w:pPr>
        <w:pStyle w:val="Ttulo2"/>
        <w:keepLines/>
        <w:numPr>
          <w:ilvl w:val="2"/>
          <w:numId w:val="9"/>
        </w:numPr>
        <w:spacing w:before="80" w:line="24" w:lineRule="atLeast"/>
        <w:ind w:left="567" w:hanging="391"/>
        <w:jc w:val="both"/>
        <w:rPr>
          <w:rStyle w:val="subclause"/>
          <w:rFonts w:cstheme="minorHAnsi"/>
          <w:b w:val="0"/>
        </w:rPr>
      </w:pPr>
      <w:r w:rsidRPr="000A7B36">
        <w:rPr>
          <w:rStyle w:val="subclause"/>
          <w:rFonts w:cstheme="minorHAnsi"/>
          <w:b w:val="0"/>
        </w:rPr>
        <w:t xml:space="preserve">To provide, at its own expense, the human, technological and material resources to carry out the activities related to the </w:t>
      </w:r>
      <w:r w:rsidR="000F547A">
        <w:rPr>
          <w:rStyle w:val="subclause"/>
          <w:rFonts w:cstheme="minorHAnsi"/>
          <w:b w:val="0"/>
        </w:rPr>
        <w:t>Work Plan</w:t>
      </w:r>
      <w:r w:rsidRPr="000A7B36">
        <w:rPr>
          <w:rStyle w:val="subclause"/>
          <w:rFonts w:cstheme="minorHAnsi"/>
          <w:b w:val="0"/>
        </w:rPr>
        <w:t xml:space="preserve">, and </w:t>
      </w:r>
      <w:r w:rsidR="00BB380F" w:rsidRPr="000A7B36">
        <w:rPr>
          <w:rStyle w:val="subclause"/>
          <w:rFonts w:cstheme="minorHAnsi"/>
          <w:b w:val="0"/>
        </w:rPr>
        <w:t>grant</w:t>
      </w:r>
      <w:r w:rsidRPr="000A7B36">
        <w:rPr>
          <w:rStyle w:val="subclause"/>
          <w:rFonts w:cstheme="minorHAnsi"/>
          <w:b w:val="0"/>
        </w:rPr>
        <w:t xml:space="preserve"> access to the respective institutions' laboratory, data and information infrastructure;</w:t>
      </w:r>
    </w:p>
    <w:p w14:paraId="5913C315" w14:textId="4F7663D0" w:rsidR="00493A1F" w:rsidRPr="000A7B36" w:rsidRDefault="00493A1F" w:rsidP="00AC29A8">
      <w:pPr>
        <w:pStyle w:val="Ttulo2"/>
        <w:keepNext/>
        <w:keepLines/>
        <w:numPr>
          <w:ilvl w:val="2"/>
          <w:numId w:val="9"/>
        </w:numPr>
        <w:spacing w:before="80" w:line="24" w:lineRule="atLeast"/>
        <w:ind w:left="567" w:hanging="391"/>
        <w:jc w:val="both"/>
        <w:rPr>
          <w:rStyle w:val="subclause"/>
          <w:rFonts w:cstheme="minorHAnsi"/>
          <w:b w:val="0"/>
        </w:rPr>
      </w:pPr>
      <w:r w:rsidRPr="000A7B36">
        <w:rPr>
          <w:rStyle w:val="subclause"/>
          <w:rFonts w:cstheme="minorHAnsi"/>
          <w:b w:val="0"/>
        </w:rPr>
        <w:t>Maintain the confidentiality of sensitive information and personal data (as classified in Brazilian Law No. 12</w:t>
      </w:r>
      <w:r w:rsidR="007C38A5" w:rsidRPr="000A7B36">
        <w:rPr>
          <w:rStyle w:val="subclause"/>
          <w:rFonts w:cstheme="minorHAnsi"/>
          <w:b w:val="0"/>
        </w:rPr>
        <w:t>,</w:t>
      </w:r>
      <w:r w:rsidRPr="000A7B36">
        <w:rPr>
          <w:rStyle w:val="subclause"/>
          <w:rFonts w:cstheme="minorHAnsi"/>
          <w:b w:val="0"/>
        </w:rPr>
        <w:t>527/2011, the Access to Information Law - LAI) obtained as a result of IMoA's activities, and only disclose them when expressly authorized by the parties involved;</w:t>
      </w:r>
    </w:p>
    <w:p w14:paraId="662FDF62" w14:textId="7E3EC776" w:rsidR="00493A1F" w:rsidRPr="000A7B36" w:rsidRDefault="00493A1F" w:rsidP="00AC29A8">
      <w:pPr>
        <w:pStyle w:val="Ttulo2"/>
        <w:keepNext/>
        <w:keepLines/>
        <w:numPr>
          <w:ilvl w:val="2"/>
          <w:numId w:val="9"/>
        </w:numPr>
        <w:spacing w:before="80" w:line="24" w:lineRule="atLeast"/>
        <w:ind w:left="567" w:hanging="391"/>
        <w:jc w:val="both"/>
        <w:rPr>
          <w:rStyle w:val="subclause"/>
          <w:rFonts w:cstheme="minorHAnsi"/>
          <w:b w:val="0"/>
        </w:rPr>
      </w:pPr>
      <w:r w:rsidRPr="000A7B36">
        <w:rPr>
          <w:rStyle w:val="subclause"/>
          <w:rFonts w:cstheme="minorHAnsi"/>
          <w:b w:val="0"/>
        </w:rPr>
        <w:t xml:space="preserve">To comply with the data protection obligations established by the General Data Protection Law - LGPD (established by Brazilian Law No. 13,709/2018), taking effective measures to protect the personal data accessed due this IMoA's execution; </w:t>
      </w:r>
    </w:p>
    <w:p w14:paraId="6CFDA089" w14:textId="682272A0" w:rsidR="00493A1F" w:rsidRPr="000A7B36" w:rsidRDefault="00493A1F" w:rsidP="00AC29A8">
      <w:pPr>
        <w:pStyle w:val="Ttulo2"/>
        <w:keepLines/>
        <w:numPr>
          <w:ilvl w:val="2"/>
          <w:numId w:val="9"/>
        </w:numPr>
        <w:spacing w:before="80" w:line="24" w:lineRule="atLeast"/>
        <w:ind w:left="567" w:hanging="391"/>
        <w:jc w:val="both"/>
        <w:rPr>
          <w:rStyle w:val="subclause"/>
          <w:rFonts w:cstheme="minorHAnsi"/>
          <w:b w:val="0"/>
        </w:rPr>
      </w:pPr>
      <w:r w:rsidRPr="000A7B36">
        <w:rPr>
          <w:rStyle w:val="subclause"/>
          <w:rFonts w:cstheme="minorHAnsi"/>
          <w:b w:val="0"/>
        </w:rPr>
        <w:t>To comply with any legal restrictions relating to intellectual property rights, where applicable;</w:t>
      </w:r>
    </w:p>
    <w:p w14:paraId="0205ED41" w14:textId="4FD7475A" w:rsidR="00DD1D3A" w:rsidRPr="000A7B36" w:rsidRDefault="00DD1D3A" w:rsidP="00AC29A8">
      <w:pPr>
        <w:pStyle w:val="Ttulo2"/>
        <w:keepLines/>
        <w:numPr>
          <w:ilvl w:val="2"/>
          <w:numId w:val="9"/>
        </w:numPr>
        <w:spacing w:before="80" w:line="24" w:lineRule="atLeast"/>
        <w:ind w:left="567" w:hanging="391"/>
        <w:jc w:val="both"/>
        <w:rPr>
          <w:rStyle w:val="subclause"/>
          <w:rFonts w:cstheme="minorHAnsi"/>
          <w:b w:val="0"/>
        </w:rPr>
      </w:pPr>
      <w:r w:rsidRPr="000A7B36">
        <w:rPr>
          <w:rStyle w:val="subclause"/>
          <w:rFonts w:cstheme="minorHAnsi"/>
          <w:b w:val="0"/>
        </w:rPr>
        <w:t xml:space="preserve">To support exchanges of faculty, researchers, students, staff and/or scholars, whether for teaching, research or technical cooperation purposes for the specific period agreed upon in advance by the </w:t>
      </w:r>
      <w:r w:rsidR="0089503D">
        <w:rPr>
          <w:rStyle w:val="subclause"/>
          <w:rFonts w:cstheme="minorHAnsi"/>
          <w:b w:val="0"/>
        </w:rPr>
        <w:t>participating institutions</w:t>
      </w:r>
      <w:r w:rsidRPr="000A7B36">
        <w:rPr>
          <w:rStyle w:val="subclause"/>
          <w:rFonts w:cstheme="minorHAnsi"/>
          <w:b w:val="0"/>
        </w:rPr>
        <w:t xml:space="preserve"> within its capabilities and the guidelines established in the Work Plan;</w:t>
      </w:r>
    </w:p>
    <w:p w14:paraId="2809BF2B" w14:textId="77777777" w:rsidR="009D26ED" w:rsidRPr="000A7B36" w:rsidRDefault="009D26ED" w:rsidP="009D26ED">
      <w:pPr>
        <w:pStyle w:val="Ttulo2"/>
        <w:keepLines/>
        <w:numPr>
          <w:ilvl w:val="2"/>
          <w:numId w:val="9"/>
        </w:numPr>
        <w:spacing w:before="80" w:line="24" w:lineRule="atLeast"/>
        <w:ind w:left="567" w:hanging="391"/>
        <w:jc w:val="both"/>
        <w:rPr>
          <w:rStyle w:val="subclause"/>
          <w:rFonts w:cstheme="minorHAnsi"/>
          <w:b w:val="0"/>
        </w:rPr>
      </w:pPr>
      <w:r w:rsidRPr="000A7B36">
        <w:rPr>
          <w:rStyle w:val="subclause"/>
          <w:rFonts w:cstheme="minorHAnsi"/>
          <w:b w:val="0"/>
        </w:rPr>
        <w:t xml:space="preserve">To host the other </w:t>
      </w:r>
      <w:r>
        <w:rPr>
          <w:rStyle w:val="subclause"/>
          <w:rFonts w:cstheme="minorHAnsi"/>
          <w:b w:val="0"/>
        </w:rPr>
        <w:t>participating institution</w:t>
      </w:r>
      <w:r w:rsidRPr="000A7B36">
        <w:rPr>
          <w:rStyle w:val="subclause"/>
          <w:rFonts w:cstheme="minorHAnsi"/>
          <w:b w:val="0"/>
        </w:rPr>
        <w:t xml:space="preserve">’s </w:t>
      </w:r>
      <w:r w:rsidRPr="000A7B36">
        <w:rPr>
          <w:rFonts w:asciiTheme="minorHAnsi" w:hAnsiTheme="minorHAnsi" w:cstheme="minorHAnsi"/>
          <w:b w:val="0"/>
        </w:rPr>
        <w:t>faculty, researchers, students, staff and/or scholars</w:t>
      </w:r>
      <w:r w:rsidRPr="000A7B36">
        <w:rPr>
          <w:rStyle w:val="subclause"/>
          <w:rFonts w:cstheme="minorHAnsi"/>
          <w:b w:val="0"/>
        </w:rPr>
        <w:t xml:space="preserve"> as long as they meet the host institution’s requirements, including minimum language proficiency, </w:t>
      </w:r>
      <w:proofErr w:type="gramStart"/>
      <w:r w:rsidRPr="000A7B36">
        <w:rPr>
          <w:rStyle w:val="subclause"/>
          <w:rFonts w:cstheme="minorHAnsi"/>
          <w:b w:val="0"/>
        </w:rPr>
        <w:t>if</w:t>
      </w:r>
      <w:proofErr w:type="gramEnd"/>
      <w:r w:rsidRPr="000A7B36">
        <w:rPr>
          <w:rStyle w:val="subclause"/>
          <w:rFonts w:cstheme="minorHAnsi"/>
          <w:b w:val="0"/>
        </w:rPr>
        <w:t xml:space="preserve"> applicable. </w:t>
      </w:r>
    </w:p>
    <w:p w14:paraId="7090BAAD" w14:textId="77777777" w:rsidR="009D26ED" w:rsidRPr="000A7B36" w:rsidRDefault="009D26ED" w:rsidP="009D26ED">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lastRenderedPageBreak/>
        <w:t xml:space="preserve">Exchange faculty, researchers, students, staff and/or scholars and/or the Home Institution are solely responsible for providing sufficient MEDICAL INSURANCE, in addition to any other insurance requirements set out in the </w:t>
      </w:r>
      <w:proofErr w:type="gramStart"/>
      <w:r w:rsidRPr="000A7B36">
        <w:rPr>
          <w:rFonts w:asciiTheme="minorHAnsi" w:hAnsiTheme="minorHAnsi" w:cstheme="minorHAnsi"/>
          <w:b w:val="0"/>
          <w:spacing w:val="-3"/>
        </w:rPr>
        <w:t>IMoA</w:t>
      </w:r>
      <w:proofErr w:type="gramEnd"/>
      <w:r w:rsidRPr="000A7B36">
        <w:rPr>
          <w:rFonts w:asciiTheme="minorHAnsi" w:hAnsiTheme="minorHAnsi" w:cstheme="minorHAnsi"/>
          <w:b w:val="0"/>
          <w:spacing w:val="-3"/>
        </w:rPr>
        <w:t xml:space="preserve"> for the duration of the entire exchange as required by the Host Institution and Host Institution's country's laws, regulations, and/or requirements. The Host Institution shall have no responsibility or liability for providing health care services or health care insurance or any other insurance coverage for the aforementioned personnel.</w:t>
      </w:r>
    </w:p>
    <w:p w14:paraId="1E0F711F" w14:textId="77777777" w:rsidR="009D26ED" w:rsidRPr="000A7B36" w:rsidRDefault="009D26ED" w:rsidP="009D26ED">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Exchange faculty, researchers, students, staff and/or scholars and/or their Home Institution shall be solely responsible for obtaining any necessary VISAS and otherwise complying with all immigration laws, regulations, and other requirements of the country of the Host Institution. The Host Institution shall cooperate in such efforts but shall not have any responsibility to assure the granting of any immigration visas, permits or approvals. </w:t>
      </w:r>
    </w:p>
    <w:p w14:paraId="51736D61" w14:textId="77777777" w:rsidR="009D26ED" w:rsidRPr="000A7B36" w:rsidRDefault="009D26ED" w:rsidP="009D26ED">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The </w:t>
      </w:r>
      <w:r>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representatives, supervisors and coordinators may be replaced at any time, and it is their responsibility to notify each other of any such change in accordance with this </w:t>
      </w:r>
      <w:proofErr w:type="gramStart"/>
      <w:r w:rsidRPr="000A7B36">
        <w:rPr>
          <w:rFonts w:asciiTheme="minorHAnsi" w:hAnsiTheme="minorHAnsi" w:cstheme="minorHAnsi"/>
          <w:b w:val="0"/>
          <w:spacing w:val="-3"/>
        </w:rPr>
        <w:t>IMoA's</w:t>
      </w:r>
      <w:proofErr w:type="gramEnd"/>
      <w:r w:rsidRPr="000A7B36">
        <w:rPr>
          <w:rFonts w:asciiTheme="minorHAnsi" w:hAnsiTheme="minorHAnsi" w:cstheme="minorHAnsi"/>
          <w:b w:val="0"/>
          <w:spacing w:val="-3"/>
        </w:rPr>
        <w:t xml:space="preserve"> provisions. </w:t>
      </w:r>
    </w:p>
    <w:p w14:paraId="54380824" w14:textId="77777777" w:rsidR="009D26ED" w:rsidRPr="000A7B36" w:rsidRDefault="009D26ED" w:rsidP="009D26ED">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During the </w:t>
      </w:r>
      <w:proofErr w:type="gramStart"/>
      <w:r>
        <w:rPr>
          <w:rStyle w:val="subclause"/>
          <w:rFonts w:cstheme="minorHAnsi"/>
          <w:b w:val="0"/>
        </w:rPr>
        <w:t>e</w:t>
      </w:r>
      <w:r w:rsidRPr="000A7B36">
        <w:rPr>
          <w:rStyle w:val="subclause"/>
          <w:rFonts w:cstheme="minorHAnsi"/>
          <w:b w:val="0"/>
        </w:rPr>
        <w:t>xchange</w:t>
      </w:r>
      <w:proofErr w:type="gramEnd"/>
      <w:r w:rsidRPr="000A7B36">
        <w:rPr>
          <w:rStyle w:val="subclause"/>
          <w:rFonts w:cstheme="minorHAnsi"/>
          <w:b w:val="0"/>
        </w:rPr>
        <w:t xml:space="preserve">, </w:t>
      </w:r>
      <w:r w:rsidRPr="005C4637">
        <w:rPr>
          <w:rStyle w:val="subclause"/>
          <w:rFonts w:cstheme="minorHAnsi"/>
          <w:b w:val="0"/>
        </w:rPr>
        <w:t>scientific mission</w:t>
      </w:r>
      <w:r>
        <w:rPr>
          <w:rStyle w:val="subclause"/>
          <w:rFonts w:cstheme="minorHAnsi"/>
          <w:b w:val="0"/>
        </w:rPr>
        <w:t xml:space="preserve">, </w:t>
      </w:r>
      <w:r w:rsidRPr="000A7B36">
        <w:rPr>
          <w:rStyle w:val="subclause"/>
          <w:rFonts w:cstheme="minorHAnsi"/>
          <w:b w:val="0"/>
        </w:rPr>
        <w:t>technical and academic visits</w:t>
      </w:r>
      <w:r>
        <w:rPr>
          <w:rStyle w:val="subclause"/>
          <w:rFonts w:cstheme="minorHAnsi"/>
          <w:b w:val="0"/>
        </w:rPr>
        <w:t xml:space="preserve"> and/or joint work</w:t>
      </w:r>
      <w:r w:rsidRPr="000A7B36">
        <w:rPr>
          <w:rFonts w:asciiTheme="minorHAnsi" w:hAnsiTheme="minorHAnsi" w:cstheme="minorHAnsi"/>
          <w:b w:val="0"/>
          <w:spacing w:val="-3"/>
        </w:rPr>
        <w:t>, exchange faculty, researchers, students, staff and/or scholars shall be subject to the codes of conduct, training, policies, and procedures of the Host Institution and the laws and regulations of the Host Institution's country.</w:t>
      </w:r>
    </w:p>
    <w:p w14:paraId="10CE5CE2" w14:textId="049D281F" w:rsidR="002922CD" w:rsidRPr="000A7B36" w:rsidRDefault="009D26ED" w:rsidP="009D26ED">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spacing w:val="-3"/>
        </w:rPr>
        <w:t xml:space="preserve">This </w:t>
      </w:r>
      <w:proofErr w:type="gramStart"/>
      <w:r w:rsidRPr="000A7B36">
        <w:rPr>
          <w:rFonts w:asciiTheme="minorHAnsi" w:hAnsiTheme="minorHAnsi" w:cstheme="minorHAnsi"/>
          <w:b w:val="0"/>
          <w:spacing w:val="-3"/>
        </w:rPr>
        <w:t>IMoA</w:t>
      </w:r>
      <w:proofErr w:type="gramEnd"/>
      <w:r w:rsidRPr="000A7B36">
        <w:rPr>
          <w:rFonts w:asciiTheme="minorHAnsi" w:hAnsiTheme="minorHAnsi" w:cstheme="minorHAnsi"/>
          <w:b w:val="0"/>
          <w:spacing w:val="-3"/>
        </w:rPr>
        <w:t xml:space="preserve"> established between the </w:t>
      </w:r>
      <w:r>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does not imply any kind of solidary or subsidiary liability to the Federative Republic of Brazil, and its obligations and consequences are the sole and exclusive responsibility of the </w:t>
      </w:r>
      <w:r>
        <w:rPr>
          <w:rFonts w:asciiTheme="minorHAnsi" w:hAnsiTheme="minorHAnsi" w:cstheme="minorHAnsi"/>
          <w:b w:val="0"/>
          <w:spacing w:val="-3"/>
        </w:rPr>
        <w:t>participating institutions</w:t>
      </w:r>
      <w:r w:rsidR="002374C8" w:rsidRPr="000A7B36">
        <w:rPr>
          <w:rFonts w:asciiTheme="minorHAnsi" w:hAnsiTheme="minorHAnsi" w:cstheme="minorHAnsi"/>
          <w:b w:val="0"/>
          <w:spacing w:val="-3"/>
        </w:rPr>
        <w:t>.</w:t>
      </w:r>
    </w:p>
    <w:p w14:paraId="5275B876" w14:textId="76A77F0D" w:rsidR="00605C5E" w:rsidRPr="000A7B36" w:rsidRDefault="00605C5E" w:rsidP="00772011">
      <w:pPr>
        <w:pStyle w:val="Ttulo1"/>
        <w:tabs>
          <w:tab w:val="left" w:pos="1134"/>
        </w:tabs>
        <w:ind w:left="425" w:hanging="425"/>
        <w:rPr>
          <w:caps w:val="0"/>
        </w:rPr>
      </w:pPr>
      <w:r w:rsidRPr="000A7B36">
        <w:rPr>
          <w:spacing w:val="-4"/>
        </w:rPr>
        <w:t xml:space="preserve">UFOPA’S </w:t>
      </w:r>
      <w:r w:rsidRPr="000A7B36">
        <w:t>RESPONSIBILIties AND OBLIGATIONS</w:t>
      </w:r>
    </w:p>
    <w:p w14:paraId="2A27DEDE" w14:textId="77777777" w:rsidR="00EF6837" w:rsidRPr="000A7B36" w:rsidRDefault="00EF6837" w:rsidP="00EF6837">
      <w:pPr>
        <w:pStyle w:val="PargrafodaLista"/>
        <w:keepLines/>
        <w:numPr>
          <w:ilvl w:val="0"/>
          <w:numId w:val="1"/>
        </w:numPr>
        <w:tabs>
          <w:tab w:val="left" w:pos="284"/>
          <w:tab w:val="left" w:pos="426"/>
        </w:tabs>
        <w:spacing w:before="120" w:line="24" w:lineRule="atLeast"/>
        <w:ind w:right="0"/>
        <w:outlineLvl w:val="1"/>
        <w:rPr>
          <w:rFonts w:asciiTheme="minorHAnsi" w:hAnsiTheme="minorHAnsi" w:cstheme="minorHAnsi"/>
          <w:bCs/>
          <w:vanish/>
          <w:spacing w:val="-3"/>
          <w:sz w:val="24"/>
          <w:szCs w:val="24"/>
        </w:rPr>
      </w:pPr>
    </w:p>
    <w:p w14:paraId="6EEA6336" w14:textId="25BB94F9" w:rsidR="000166F4" w:rsidRPr="000A7B36" w:rsidRDefault="000166F4" w:rsidP="00EF6837">
      <w:pPr>
        <w:pStyle w:val="Ttulo2"/>
        <w:keepLines/>
        <w:numPr>
          <w:ilvl w:val="1"/>
          <w:numId w:val="1"/>
        </w:numPr>
        <w:tabs>
          <w:tab w:val="left" w:pos="284"/>
          <w:tab w:val="left" w:pos="426"/>
        </w:tabs>
        <w:spacing w:before="120" w:line="24" w:lineRule="atLeast"/>
        <w:ind w:left="396"/>
        <w:jc w:val="both"/>
        <w:rPr>
          <w:rFonts w:asciiTheme="minorHAnsi" w:hAnsiTheme="minorHAnsi" w:cstheme="minorHAnsi"/>
          <w:b w:val="0"/>
        </w:rPr>
      </w:pPr>
      <w:r w:rsidRPr="000A7B36">
        <w:rPr>
          <w:rFonts w:asciiTheme="minorHAnsi" w:hAnsiTheme="minorHAnsi" w:cstheme="minorHAnsi"/>
          <w:b w:val="0"/>
          <w:spacing w:val="-3"/>
        </w:rPr>
        <w:t xml:space="preserve">To provide information to the foreign </w:t>
      </w:r>
      <w:r w:rsidR="0089503D">
        <w:rPr>
          <w:rFonts w:asciiTheme="minorHAnsi" w:hAnsiTheme="minorHAnsi" w:cstheme="minorHAnsi"/>
          <w:b w:val="0"/>
          <w:spacing w:val="-3"/>
        </w:rPr>
        <w:t>participating institution</w:t>
      </w:r>
      <w:r w:rsidRPr="000A7B36">
        <w:rPr>
          <w:rFonts w:asciiTheme="minorHAnsi" w:hAnsiTheme="minorHAnsi" w:cstheme="minorHAnsi"/>
          <w:b w:val="0"/>
          <w:spacing w:val="-3"/>
        </w:rPr>
        <w:t xml:space="preserve"> on the funds received and the respective execution status of the approved projects under the terms of this </w:t>
      </w:r>
      <w:r w:rsidR="002E7ED8" w:rsidRPr="000A7B36">
        <w:rPr>
          <w:rFonts w:asciiTheme="minorHAnsi" w:hAnsiTheme="minorHAnsi" w:cstheme="minorHAnsi"/>
          <w:b w:val="0"/>
          <w:spacing w:val="-3"/>
        </w:rPr>
        <w:t>IMoA</w:t>
      </w:r>
      <w:r w:rsidR="00897748" w:rsidRPr="000A7B36">
        <w:rPr>
          <w:rFonts w:asciiTheme="minorHAnsi" w:hAnsiTheme="minorHAnsi" w:cstheme="minorHAnsi"/>
          <w:b w:val="0"/>
          <w:spacing w:val="-3"/>
        </w:rPr>
        <w:t>.</w:t>
      </w:r>
    </w:p>
    <w:p w14:paraId="6CF40E94" w14:textId="7413A002" w:rsidR="00605C5E" w:rsidRPr="000A7B36" w:rsidRDefault="00897748" w:rsidP="00897748">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rPr>
      </w:pPr>
      <w:r w:rsidRPr="000A7B36">
        <w:rPr>
          <w:rFonts w:asciiTheme="minorHAnsi" w:hAnsiTheme="minorHAnsi" w:cstheme="minorHAnsi"/>
          <w:b w:val="0"/>
          <w:spacing w:val="-3"/>
        </w:rPr>
        <w:t xml:space="preserve">To publish the </w:t>
      </w:r>
      <w:r w:rsidR="002E7ED8" w:rsidRPr="000A7B36">
        <w:rPr>
          <w:rFonts w:asciiTheme="minorHAnsi" w:hAnsiTheme="minorHAnsi" w:cstheme="minorHAnsi"/>
          <w:b w:val="0"/>
          <w:spacing w:val="-3"/>
        </w:rPr>
        <w:t>IMoA</w:t>
      </w:r>
      <w:r w:rsidRPr="000A7B36">
        <w:rPr>
          <w:rFonts w:asciiTheme="minorHAnsi" w:hAnsiTheme="minorHAnsi" w:cstheme="minorHAnsi"/>
          <w:b w:val="0"/>
          <w:spacing w:val="-3"/>
        </w:rPr>
        <w:t xml:space="preserve">, once duly signed by both </w:t>
      </w:r>
      <w:r w:rsidR="0089503D">
        <w:rPr>
          <w:rFonts w:asciiTheme="minorHAnsi" w:hAnsiTheme="minorHAnsi" w:cstheme="minorHAnsi"/>
          <w:b w:val="0"/>
          <w:spacing w:val="-3"/>
        </w:rPr>
        <w:t>participating institutions</w:t>
      </w:r>
      <w:r w:rsidRPr="000A7B36">
        <w:rPr>
          <w:rFonts w:asciiTheme="minorHAnsi" w:hAnsiTheme="minorHAnsi" w:cstheme="minorHAnsi"/>
          <w:b w:val="0"/>
          <w:spacing w:val="-3"/>
        </w:rPr>
        <w:t>, on UFOPA's website and as an extract in the Union’s Official Journal within 10 (</w:t>
      </w:r>
      <w:r w:rsidR="0047230E" w:rsidRPr="000A7B36">
        <w:rPr>
          <w:rFonts w:asciiTheme="minorHAnsi" w:hAnsiTheme="minorHAnsi" w:cstheme="minorHAnsi"/>
          <w:b w:val="0"/>
          <w:spacing w:val="-3"/>
        </w:rPr>
        <w:t>ten</w:t>
      </w:r>
      <w:r w:rsidRPr="000A7B36">
        <w:rPr>
          <w:rFonts w:asciiTheme="minorHAnsi" w:hAnsiTheme="minorHAnsi" w:cstheme="minorHAnsi"/>
          <w:b w:val="0"/>
          <w:spacing w:val="-3"/>
        </w:rPr>
        <w:t>) days of its signature, with UFOPA bearing the costs</w:t>
      </w:r>
      <w:r w:rsidR="00605C5E" w:rsidRPr="000A7B36">
        <w:rPr>
          <w:rFonts w:asciiTheme="minorHAnsi" w:hAnsiTheme="minorHAnsi" w:cstheme="minorHAnsi"/>
          <w:b w:val="0"/>
          <w:spacing w:val="-3"/>
        </w:rPr>
        <w:t>.</w:t>
      </w:r>
    </w:p>
    <w:p w14:paraId="69E03594" w14:textId="0B65B50A" w:rsidR="00605C5E" w:rsidRPr="000A7B36" w:rsidRDefault="00605C5E" w:rsidP="00772011">
      <w:pPr>
        <w:pStyle w:val="Ttulo1"/>
        <w:tabs>
          <w:tab w:val="left" w:pos="709"/>
          <w:tab w:val="left" w:pos="851"/>
          <w:tab w:val="left" w:pos="1134"/>
        </w:tabs>
        <w:ind w:left="425" w:hanging="425"/>
      </w:pPr>
      <w:r w:rsidRPr="000A7B36">
        <w:rPr>
          <w:spacing w:val="-4"/>
        </w:rPr>
        <w:t>F</w:t>
      </w:r>
      <w:r w:rsidR="000166F4" w:rsidRPr="000A7B36">
        <w:rPr>
          <w:spacing w:val="-4"/>
        </w:rPr>
        <w:t>OREI</w:t>
      </w:r>
      <w:r w:rsidRPr="000A7B36">
        <w:rPr>
          <w:spacing w:val="-4"/>
        </w:rPr>
        <w:t>G</w:t>
      </w:r>
      <w:r w:rsidR="000166F4" w:rsidRPr="000A7B36">
        <w:rPr>
          <w:spacing w:val="-4"/>
        </w:rPr>
        <w:t>N</w:t>
      </w:r>
      <w:r w:rsidRPr="000A7B36">
        <w:rPr>
          <w:spacing w:val="-4"/>
        </w:rPr>
        <w:t xml:space="preserve"> </w:t>
      </w:r>
      <w:r w:rsidR="00AC29A8">
        <w:rPr>
          <w:spacing w:val="-4"/>
        </w:rPr>
        <w:t>participating institution</w:t>
      </w:r>
      <w:r w:rsidRPr="000A7B36">
        <w:rPr>
          <w:spacing w:val="-4"/>
        </w:rPr>
        <w:t xml:space="preserve">’S </w:t>
      </w:r>
      <w:r w:rsidRPr="000A7B36">
        <w:t>RESPONSIBILIties AND OBLIGATIONS</w:t>
      </w:r>
    </w:p>
    <w:p w14:paraId="2C8AA7BD" w14:textId="77777777" w:rsidR="00EF6837" w:rsidRPr="000A7B36" w:rsidRDefault="00EF6837" w:rsidP="00EF6837">
      <w:pPr>
        <w:pStyle w:val="PargrafodaLista"/>
        <w:keepLines/>
        <w:numPr>
          <w:ilvl w:val="0"/>
          <w:numId w:val="1"/>
        </w:numPr>
        <w:tabs>
          <w:tab w:val="left" w:pos="567"/>
        </w:tabs>
        <w:spacing w:before="120" w:line="24" w:lineRule="atLeast"/>
        <w:ind w:right="0"/>
        <w:outlineLvl w:val="1"/>
        <w:rPr>
          <w:rFonts w:asciiTheme="minorHAnsi" w:hAnsiTheme="minorHAnsi" w:cstheme="minorHAnsi"/>
          <w:bCs/>
          <w:vanish/>
          <w:spacing w:val="-3"/>
          <w:sz w:val="24"/>
          <w:szCs w:val="24"/>
        </w:rPr>
      </w:pPr>
    </w:p>
    <w:p w14:paraId="70A1845B" w14:textId="5EE86DB6" w:rsidR="006D5A54" w:rsidRPr="000A7B36" w:rsidRDefault="006D5A54" w:rsidP="00EF6837">
      <w:pPr>
        <w:pStyle w:val="Ttulo2"/>
        <w:keepLines/>
        <w:numPr>
          <w:ilvl w:val="1"/>
          <w:numId w:val="1"/>
        </w:numPr>
        <w:tabs>
          <w:tab w:val="left" w:pos="0"/>
          <w:tab w:val="left" w:pos="426"/>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To</w:t>
      </w:r>
      <w:r w:rsidR="00EF6837" w:rsidRPr="000A7B36">
        <w:rPr>
          <w:rFonts w:asciiTheme="minorHAnsi" w:hAnsiTheme="minorHAnsi" w:cstheme="minorHAnsi"/>
          <w:b w:val="0"/>
          <w:spacing w:val="-3"/>
        </w:rPr>
        <w:t xml:space="preserve"> </w:t>
      </w:r>
      <w:r w:rsidRPr="000A7B36">
        <w:rPr>
          <w:rFonts w:asciiTheme="minorHAnsi" w:hAnsiTheme="minorHAnsi" w:cstheme="minorHAnsi"/>
          <w:b w:val="0"/>
          <w:spacing w:val="-3"/>
        </w:rPr>
        <w:t xml:space="preserve">transfer the agreed financial resources in accordance with the disbursement schedule contained in the </w:t>
      </w:r>
      <w:r w:rsidR="000F547A">
        <w:rPr>
          <w:rFonts w:asciiTheme="minorHAnsi" w:hAnsiTheme="minorHAnsi" w:cstheme="minorHAnsi"/>
          <w:b w:val="0"/>
          <w:spacing w:val="-3"/>
        </w:rPr>
        <w:t>Work Plan</w:t>
      </w:r>
      <w:r w:rsidRPr="000A7B36">
        <w:rPr>
          <w:rFonts w:asciiTheme="minorHAnsi" w:hAnsiTheme="minorHAnsi" w:cstheme="minorHAnsi"/>
          <w:b w:val="0"/>
          <w:spacing w:val="-3"/>
        </w:rPr>
        <w:t xml:space="preserve"> by contributing financial resources under its responsibility; </w:t>
      </w:r>
    </w:p>
    <w:p w14:paraId="62537774" w14:textId="7BBEC48D" w:rsidR="00605C5E" w:rsidRPr="000A7B36" w:rsidRDefault="00556F56" w:rsidP="00EF6837">
      <w:pPr>
        <w:pStyle w:val="Ttulo2"/>
        <w:keepLines/>
        <w:numPr>
          <w:ilvl w:val="1"/>
          <w:numId w:val="1"/>
        </w:numPr>
        <w:tabs>
          <w:tab w:val="left" w:pos="0"/>
          <w:tab w:val="left" w:pos="426"/>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Cooperate to achieve </w:t>
      </w:r>
      <w:r w:rsidR="002E7ED8" w:rsidRPr="000A7B36">
        <w:rPr>
          <w:rFonts w:asciiTheme="minorHAnsi" w:hAnsiTheme="minorHAnsi" w:cstheme="minorHAnsi"/>
          <w:b w:val="0"/>
          <w:spacing w:val="-3"/>
        </w:rPr>
        <w:t>I</w:t>
      </w:r>
      <w:r w:rsidR="00F72ABD" w:rsidRPr="000A7B36">
        <w:rPr>
          <w:rFonts w:asciiTheme="minorHAnsi" w:hAnsiTheme="minorHAnsi" w:cstheme="minorHAnsi"/>
          <w:b w:val="0"/>
          <w:spacing w:val="-3"/>
        </w:rPr>
        <w:t>m</w:t>
      </w:r>
      <w:r w:rsidR="002E7ED8" w:rsidRPr="000A7B36">
        <w:rPr>
          <w:rFonts w:asciiTheme="minorHAnsi" w:hAnsiTheme="minorHAnsi" w:cstheme="minorHAnsi"/>
          <w:b w:val="0"/>
          <w:spacing w:val="-3"/>
        </w:rPr>
        <w:t>oA</w:t>
      </w:r>
      <w:r w:rsidR="00F72ABD" w:rsidRPr="000A7B36">
        <w:rPr>
          <w:rFonts w:asciiTheme="minorHAnsi" w:hAnsiTheme="minorHAnsi" w:cstheme="minorHAnsi"/>
          <w:b w:val="0"/>
          <w:spacing w:val="-3"/>
        </w:rPr>
        <w:t>’s objectives as defined in the Work Plan</w:t>
      </w:r>
      <w:r w:rsidRPr="000A7B36">
        <w:rPr>
          <w:rFonts w:asciiTheme="minorHAnsi" w:hAnsiTheme="minorHAnsi" w:cstheme="minorHAnsi"/>
          <w:b w:val="0"/>
          <w:spacing w:val="-3"/>
        </w:rPr>
        <w:t>;</w:t>
      </w:r>
    </w:p>
    <w:p w14:paraId="371A9267" w14:textId="7990C61C" w:rsidR="00605C5E" w:rsidRPr="000A7B36" w:rsidRDefault="00605C5E" w:rsidP="00772011">
      <w:pPr>
        <w:pStyle w:val="Ttulo1"/>
        <w:tabs>
          <w:tab w:val="clear" w:pos="284"/>
          <w:tab w:val="left" w:pos="1134"/>
        </w:tabs>
        <w:ind w:left="425" w:hanging="425"/>
      </w:pPr>
      <w:r w:rsidRPr="000A7B36">
        <w:t>EXECUTION, MONITORING AND EVALUATION</w:t>
      </w:r>
    </w:p>
    <w:p w14:paraId="2B2C59AC" w14:textId="77777777" w:rsidR="00EF6837" w:rsidRPr="000A7B36" w:rsidRDefault="00EF6837" w:rsidP="00EF6837">
      <w:pPr>
        <w:pStyle w:val="PargrafodaLista"/>
        <w:keepLines/>
        <w:numPr>
          <w:ilvl w:val="0"/>
          <w:numId w:val="1"/>
        </w:numPr>
        <w:tabs>
          <w:tab w:val="left" w:pos="0"/>
          <w:tab w:val="left" w:pos="426"/>
        </w:tabs>
        <w:spacing w:before="120" w:line="24" w:lineRule="atLeast"/>
        <w:ind w:right="0"/>
        <w:outlineLvl w:val="1"/>
        <w:rPr>
          <w:rFonts w:asciiTheme="minorHAnsi" w:hAnsiTheme="minorHAnsi" w:cstheme="minorHAnsi"/>
          <w:bCs/>
          <w:vanish/>
          <w:sz w:val="24"/>
          <w:szCs w:val="24"/>
          <w:lang w:eastAsia="pt-BR"/>
        </w:rPr>
      </w:pPr>
    </w:p>
    <w:p w14:paraId="07331158" w14:textId="072B8224" w:rsidR="004B03F0" w:rsidRPr="000A7B36" w:rsidRDefault="004B03F0" w:rsidP="00EF6837">
      <w:pPr>
        <w:pStyle w:val="Ttulo2"/>
        <w:keepLines/>
        <w:numPr>
          <w:ilvl w:val="1"/>
          <w:numId w:val="1"/>
        </w:numPr>
        <w:tabs>
          <w:tab w:val="left" w:pos="0"/>
          <w:tab w:val="left" w:pos="567"/>
        </w:tabs>
        <w:spacing w:before="120" w:line="24" w:lineRule="atLeast"/>
        <w:ind w:left="0" w:firstLine="30"/>
        <w:jc w:val="both"/>
        <w:rPr>
          <w:rFonts w:asciiTheme="minorHAnsi" w:hAnsiTheme="minorHAnsi" w:cstheme="minorHAnsi"/>
          <w:b w:val="0"/>
          <w:spacing w:val="-3"/>
        </w:rPr>
      </w:pPr>
      <w:r w:rsidRPr="000A7B36">
        <w:rPr>
          <w:rFonts w:asciiTheme="minorHAnsi" w:hAnsiTheme="minorHAnsi" w:cstheme="minorHAnsi"/>
          <w:b w:val="0"/>
          <w:lang w:eastAsia="pt-BR"/>
        </w:rPr>
        <w:t xml:space="preserve">The </w:t>
      </w:r>
      <w:r w:rsidRPr="000A7B36">
        <w:rPr>
          <w:rFonts w:asciiTheme="minorHAnsi" w:hAnsiTheme="minorHAnsi" w:cstheme="minorHAnsi"/>
          <w:b w:val="0"/>
          <w:spacing w:val="-3"/>
        </w:rPr>
        <w:t>actions necessary for</w:t>
      </w:r>
      <w:r w:rsidR="008131CE" w:rsidRPr="000A7B36">
        <w:rPr>
          <w:rFonts w:asciiTheme="minorHAnsi" w:hAnsiTheme="minorHAnsi" w:cstheme="minorHAnsi"/>
          <w:b w:val="0"/>
          <w:spacing w:val="-3"/>
        </w:rPr>
        <w:t xml:space="preserve"> the accomplishment</w:t>
      </w:r>
      <w:r w:rsidRPr="000A7B36">
        <w:rPr>
          <w:rFonts w:asciiTheme="minorHAnsi" w:hAnsiTheme="minorHAnsi" w:cstheme="minorHAnsi"/>
          <w:b w:val="0"/>
          <w:spacing w:val="-3"/>
        </w:rPr>
        <w:t xml:space="preserve"> of this </w:t>
      </w:r>
      <w:r w:rsidR="00685F83" w:rsidRPr="000A7B36">
        <w:rPr>
          <w:rFonts w:asciiTheme="minorHAnsi" w:hAnsiTheme="minorHAnsi" w:cstheme="minorHAnsi"/>
          <w:b w:val="0"/>
          <w:spacing w:val="-3"/>
        </w:rPr>
        <w:t>I</w:t>
      </w:r>
      <w:r w:rsidR="008131CE" w:rsidRPr="000A7B36">
        <w:rPr>
          <w:rFonts w:asciiTheme="minorHAnsi" w:hAnsiTheme="minorHAnsi" w:cstheme="minorHAnsi"/>
          <w:b w:val="0"/>
          <w:spacing w:val="-3"/>
        </w:rPr>
        <w:t>M</w:t>
      </w:r>
      <w:r w:rsidR="00685F83" w:rsidRPr="000A7B36">
        <w:rPr>
          <w:rFonts w:asciiTheme="minorHAnsi" w:hAnsiTheme="minorHAnsi" w:cstheme="minorHAnsi"/>
          <w:b w:val="0"/>
          <w:spacing w:val="-3"/>
        </w:rPr>
        <w:t>oA</w:t>
      </w:r>
      <w:r w:rsidR="008131CE" w:rsidRPr="000A7B36">
        <w:rPr>
          <w:rFonts w:asciiTheme="minorHAnsi" w:hAnsiTheme="minorHAnsi" w:cstheme="minorHAnsi"/>
          <w:b w:val="0"/>
          <w:spacing w:val="-3"/>
        </w:rPr>
        <w:t xml:space="preserve">’s </w:t>
      </w:r>
      <w:r w:rsidR="004F2A20" w:rsidRPr="000A7B36">
        <w:rPr>
          <w:rFonts w:asciiTheme="minorHAnsi" w:hAnsiTheme="minorHAnsi" w:cstheme="minorHAnsi"/>
          <w:b w:val="0"/>
          <w:spacing w:val="-3"/>
        </w:rPr>
        <w:t xml:space="preserve">purpose </w:t>
      </w:r>
      <w:r w:rsidRPr="000A7B36">
        <w:rPr>
          <w:rFonts w:asciiTheme="minorHAnsi" w:hAnsiTheme="minorHAnsi" w:cstheme="minorHAnsi"/>
          <w:b w:val="0"/>
          <w:spacing w:val="-3"/>
        </w:rPr>
        <w:t>are described in the Work Plan, which is an integral part of this IMoA.</w:t>
      </w:r>
    </w:p>
    <w:p w14:paraId="36771594" w14:textId="1D30FFE7" w:rsidR="003256C5" w:rsidRPr="000A7B36" w:rsidRDefault="00A12DDE" w:rsidP="00EF6837">
      <w:pPr>
        <w:pStyle w:val="Ttulo2"/>
        <w:keepLines/>
        <w:numPr>
          <w:ilvl w:val="1"/>
          <w:numId w:val="1"/>
        </w:numPr>
        <w:tabs>
          <w:tab w:val="left" w:pos="0"/>
          <w:tab w:val="left" w:pos="567"/>
        </w:tabs>
        <w:spacing w:before="120" w:line="24" w:lineRule="atLeast"/>
        <w:ind w:left="0" w:firstLine="30"/>
        <w:jc w:val="both"/>
        <w:rPr>
          <w:rFonts w:asciiTheme="minorHAnsi" w:hAnsiTheme="minorHAnsi" w:cstheme="minorHAnsi"/>
          <w:b w:val="0"/>
          <w:spacing w:val="-3"/>
        </w:rPr>
      </w:pPr>
      <w:r w:rsidRPr="000A7B36">
        <w:rPr>
          <w:rFonts w:asciiTheme="minorHAnsi" w:hAnsiTheme="minorHAnsi" w:cstheme="minorHAnsi"/>
          <w:b w:val="0"/>
          <w:lang w:eastAsia="pt-BR"/>
        </w:rPr>
        <w:t>Each</w:t>
      </w:r>
      <w:r w:rsidR="003256C5" w:rsidRPr="000A7B36">
        <w:rPr>
          <w:rFonts w:asciiTheme="minorHAnsi" w:hAnsiTheme="minorHAnsi" w:cstheme="minorHAnsi"/>
          <w:b w:val="0"/>
          <w:spacing w:val="-3"/>
        </w:rPr>
        <w:t xml:space="preserve"> </w:t>
      </w:r>
      <w:r w:rsidR="00AC29A8">
        <w:rPr>
          <w:rFonts w:asciiTheme="minorHAnsi" w:hAnsiTheme="minorHAnsi" w:cstheme="minorHAnsi"/>
          <w:b w:val="0"/>
          <w:spacing w:val="-3"/>
        </w:rPr>
        <w:t>participating institution</w:t>
      </w:r>
      <w:r w:rsidR="003256C5" w:rsidRPr="000A7B36">
        <w:rPr>
          <w:rFonts w:asciiTheme="minorHAnsi" w:hAnsiTheme="minorHAnsi" w:cstheme="minorHAnsi"/>
          <w:b w:val="0"/>
          <w:spacing w:val="-3"/>
        </w:rPr>
        <w:t xml:space="preserve"> must designate</w:t>
      </w:r>
      <w:r w:rsidRPr="000A7B36">
        <w:rPr>
          <w:rFonts w:asciiTheme="minorHAnsi" w:hAnsiTheme="minorHAnsi" w:cstheme="minorHAnsi"/>
          <w:b w:val="0"/>
          <w:spacing w:val="-3"/>
        </w:rPr>
        <w:t xml:space="preserve"> an individual as</w:t>
      </w:r>
      <w:r w:rsidR="003256C5" w:rsidRPr="000A7B36">
        <w:rPr>
          <w:rFonts w:asciiTheme="minorHAnsi" w:hAnsiTheme="minorHAnsi" w:cstheme="minorHAnsi"/>
          <w:b w:val="0"/>
          <w:spacing w:val="-3"/>
        </w:rPr>
        <w:t xml:space="preserve"> COORDINATOR in the Work Plan, who will be responsible for coordinating, executing and monitoring the activities of this IMoA as well as the negotiations necessary to achieve its </w:t>
      </w:r>
      <w:r w:rsidR="004F2A20" w:rsidRPr="000A7B36">
        <w:rPr>
          <w:rFonts w:asciiTheme="minorHAnsi" w:hAnsiTheme="minorHAnsi" w:cstheme="minorHAnsi"/>
          <w:b w:val="0"/>
          <w:spacing w:val="-3"/>
        </w:rPr>
        <w:t>purpose</w:t>
      </w:r>
      <w:r w:rsidR="003256C5" w:rsidRPr="000A7B36">
        <w:rPr>
          <w:rFonts w:asciiTheme="minorHAnsi" w:hAnsiTheme="minorHAnsi" w:cstheme="minorHAnsi"/>
          <w:b w:val="0"/>
          <w:spacing w:val="-3"/>
        </w:rPr>
        <w:t>.</w:t>
      </w:r>
    </w:p>
    <w:p w14:paraId="3D0D0C6F" w14:textId="5AB3412B" w:rsidR="008D03A2" w:rsidRPr="000A7B36" w:rsidRDefault="008D03A2" w:rsidP="008D03A2">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lastRenderedPageBreak/>
        <w:t xml:space="preserve">The Coordinators </w:t>
      </w:r>
      <w:r w:rsidR="008A228A" w:rsidRPr="000A7B36">
        <w:rPr>
          <w:rFonts w:asciiTheme="minorHAnsi" w:hAnsiTheme="minorHAnsi" w:cstheme="minorHAnsi"/>
          <w:b w:val="0"/>
          <w:spacing w:val="-3"/>
        </w:rPr>
        <w:t>shall</w:t>
      </w:r>
      <w:r w:rsidRPr="000A7B36">
        <w:rPr>
          <w:rFonts w:asciiTheme="minorHAnsi" w:hAnsiTheme="minorHAnsi" w:cstheme="minorHAnsi"/>
          <w:b w:val="0"/>
          <w:spacing w:val="-3"/>
        </w:rPr>
        <w:t xml:space="preserve"> be responsible for COMMUNICATING with the other </w:t>
      </w:r>
      <w:r w:rsidR="00AC29A8">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as well as resolving any doubts that may arise during the conduct of the </w:t>
      </w:r>
      <w:r w:rsidR="00685F83" w:rsidRPr="000A7B36">
        <w:rPr>
          <w:rFonts w:asciiTheme="minorHAnsi" w:hAnsiTheme="minorHAnsi" w:cstheme="minorHAnsi"/>
          <w:b w:val="0"/>
          <w:spacing w:val="-3"/>
        </w:rPr>
        <w:t>IMoA</w:t>
      </w:r>
      <w:r w:rsidRPr="000A7B36">
        <w:rPr>
          <w:rFonts w:asciiTheme="minorHAnsi" w:hAnsiTheme="minorHAnsi" w:cstheme="minorHAnsi"/>
          <w:b w:val="0"/>
          <w:spacing w:val="-3"/>
        </w:rPr>
        <w:t>, informing the appropriate authorities, sending and receiving requests, scheduling meetings, and ensuring that all communications are duly documented.</w:t>
      </w:r>
    </w:p>
    <w:p w14:paraId="416B53A7" w14:textId="5D2B3401" w:rsidR="001C1FCC" w:rsidRPr="000A7B36" w:rsidRDefault="0061234C" w:rsidP="00533EDD">
      <w:pPr>
        <w:pStyle w:val="Ttulo2"/>
        <w:keepLines/>
        <w:numPr>
          <w:ilvl w:val="1"/>
          <w:numId w:val="1"/>
        </w:numPr>
        <w:tabs>
          <w:tab w:val="left" w:pos="284"/>
          <w:tab w:val="left" w:pos="426"/>
        </w:tabs>
        <w:spacing w:before="8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In the event of the need to REPLACE a Responsible Individual, </w:t>
      </w:r>
      <w:r w:rsidR="001C1FCC" w:rsidRPr="000A7B36">
        <w:rPr>
          <w:rFonts w:asciiTheme="minorHAnsi" w:hAnsiTheme="minorHAnsi" w:cstheme="minorHAnsi"/>
          <w:b w:val="0"/>
          <w:spacing w:val="-3"/>
        </w:rPr>
        <w:t xml:space="preserve">the other </w:t>
      </w:r>
      <w:r w:rsidR="00AC29A8">
        <w:rPr>
          <w:rFonts w:asciiTheme="minorHAnsi" w:hAnsiTheme="minorHAnsi" w:cstheme="minorHAnsi"/>
          <w:b w:val="0"/>
          <w:spacing w:val="-3"/>
        </w:rPr>
        <w:t>participating institution</w:t>
      </w:r>
      <w:r w:rsidR="001C1FCC" w:rsidRPr="000A7B36">
        <w:rPr>
          <w:rFonts w:asciiTheme="minorHAnsi" w:hAnsiTheme="minorHAnsi" w:cstheme="minorHAnsi"/>
          <w:b w:val="0"/>
          <w:spacing w:val="-3"/>
        </w:rPr>
        <w:t xml:space="preserve"> shall be formally notified of the replacement at least 15 (fifteen) calendar days in advance. In the event of disagreement with the replacement, the other </w:t>
      </w:r>
      <w:r w:rsidR="00AC29A8">
        <w:rPr>
          <w:rFonts w:asciiTheme="minorHAnsi" w:hAnsiTheme="minorHAnsi" w:cstheme="minorHAnsi"/>
          <w:b w:val="0"/>
          <w:spacing w:val="-3"/>
        </w:rPr>
        <w:t>participating institution</w:t>
      </w:r>
      <w:r w:rsidR="001C1FCC" w:rsidRPr="000A7B36">
        <w:rPr>
          <w:rFonts w:asciiTheme="minorHAnsi" w:hAnsiTheme="minorHAnsi" w:cstheme="minorHAnsi"/>
          <w:b w:val="0"/>
          <w:spacing w:val="-3"/>
        </w:rPr>
        <w:t xml:space="preserve"> shall formally express its </w:t>
      </w:r>
      <w:r w:rsidR="00901F19" w:rsidRPr="000A7B36">
        <w:rPr>
          <w:rFonts w:asciiTheme="minorHAnsi" w:hAnsiTheme="minorHAnsi" w:cstheme="minorHAnsi"/>
          <w:b w:val="0"/>
          <w:spacing w:val="-3"/>
        </w:rPr>
        <w:t xml:space="preserve">discordance </w:t>
      </w:r>
      <w:r w:rsidR="001C1FCC" w:rsidRPr="000A7B36">
        <w:rPr>
          <w:rFonts w:asciiTheme="minorHAnsi" w:hAnsiTheme="minorHAnsi" w:cstheme="minorHAnsi"/>
          <w:b w:val="0"/>
          <w:spacing w:val="-3"/>
        </w:rPr>
        <w:t>within 15 (fifteen) calendar days of receiving the information, otherwise the replacement shall be accepted.</w:t>
      </w:r>
    </w:p>
    <w:p w14:paraId="72976DF2" w14:textId="5F16F955" w:rsidR="00B77571" w:rsidRPr="000A7B36" w:rsidRDefault="00B77571" w:rsidP="00533EDD">
      <w:pPr>
        <w:pStyle w:val="Ttulo2"/>
        <w:keepLines/>
        <w:numPr>
          <w:ilvl w:val="1"/>
          <w:numId w:val="1"/>
        </w:numPr>
        <w:tabs>
          <w:tab w:val="left" w:pos="284"/>
          <w:tab w:val="left" w:pos="426"/>
        </w:tabs>
        <w:spacing w:before="8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The </w:t>
      </w:r>
      <w:r w:rsidR="00AC29A8">
        <w:rPr>
          <w:rFonts w:asciiTheme="minorHAnsi" w:hAnsiTheme="minorHAnsi" w:cstheme="minorHAnsi"/>
          <w:b w:val="0"/>
          <w:spacing w:val="-3"/>
        </w:rPr>
        <w:t>participating institutions</w:t>
      </w:r>
      <w:r w:rsidR="0022596C" w:rsidRPr="000A7B36">
        <w:rPr>
          <w:rFonts w:asciiTheme="minorHAnsi" w:hAnsiTheme="minorHAnsi" w:cstheme="minorHAnsi"/>
          <w:b w:val="0"/>
          <w:spacing w:val="-3"/>
        </w:rPr>
        <w:t xml:space="preserve"> </w:t>
      </w:r>
      <w:r w:rsidRPr="000A7B36">
        <w:rPr>
          <w:rFonts w:asciiTheme="minorHAnsi" w:hAnsiTheme="minorHAnsi" w:cstheme="minorHAnsi"/>
          <w:b w:val="0"/>
          <w:spacing w:val="-3"/>
        </w:rPr>
        <w:t xml:space="preserve">undertake to keep their coordinators fully empowered to fulfill their responsibilities and to inform the other </w:t>
      </w:r>
      <w:r w:rsidR="00AC29A8">
        <w:rPr>
          <w:rFonts w:asciiTheme="minorHAnsi" w:hAnsiTheme="minorHAnsi" w:cstheme="minorHAnsi"/>
          <w:b w:val="0"/>
          <w:spacing w:val="-3"/>
        </w:rPr>
        <w:t>participating institution</w:t>
      </w:r>
      <w:r w:rsidR="0022596C" w:rsidRPr="000A7B36">
        <w:rPr>
          <w:rFonts w:asciiTheme="minorHAnsi" w:hAnsiTheme="minorHAnsi" w:cstheme="minorHAnsi"/>
          <w:b w:val="0"/>
          <w:spacing w:val="-3"/>
        </w:rPr>
        <w:t xml:space="preserve"> </w:t>
      </w:r>
      <w:r w:rsidRPr="000A7B36">
        <w:rPr>
          <w:rFonts w:asciiTheme="minorHAnsi" w:hAnsiTheme="minorHAnsi" w:cstheme="minorHAnsi"/>
          <w:b w:val="0"/>
          <w:spacing w:val="-3"/>
        </w:rPr>
        <w:t>of any change or replacement, in accordance with the deadline set out in the previous sub-</w:t>
      </w:r>
      <w:r w:rsidR="00D75FB8" w:rsidRPr="000A7B36">
        <w:rPr>
          <w:rFonts w:asciiTheme="minorHAnsi" w:hAnsiTheme="minorHAnsi" w:cstheme="minorHAnsi"/>
          <w:b w:val="0"/>
          <w:spacing w:val="-3"/>
        </w:rPr>
        <w:t>section</w:t>
      </w:r>
      <w:r w:rsidRPr="000A7B36">
        <w:rPr>
          <w:rFonts w:asciiTheme="minorHAnsi" w:hAnsiTheme="minorHAnsi" w:cstheme="minorHAnsi"/>
          <w:b w:val="0"/>
          <w:spacing w:val="-3"/>
        </w:rPr>
        <w:t>.</w:t>
      </w:r>
    </w:p>
    <w:p w14:paraId="5A264F4A" w14:textId="57A615BF" w:rsidR="00605C5E" w:rsidRPr="000A7B36" w:rsidRDefault="00873D52" w:rsidP="000832A9">
      <w:pPr>
        <w:pStyle w:val="Ttulo2"/>
        <w:keepLines/>
        <w:numPr>
          <w:ilvl w:val="1"/>
          <w:numId w:val="1"/>
        </w:numPr>
        <w:tabs>
          <w:tab w:val="left" w:pos="284"/>
          <w:tab w:val="left" w:pos="426"/>
        </w:tabs>
        <w:spacing w:before="8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The a</w:t>
      </w:r>
      <w:r w:rsidR="00313A8F" w:rsidRPr="000A7B36">
        <w:rPr>
          <w:rFonts w:asciiTheme="minorHAnsi" w:hAnsiTheme="minorHAnsi" w:cstheme="minorHAnsi"/>
          <w:b w:val="0"/>
          <w:spacing w:val="-3"/>
        </w:rPr>
        <w:t>ctivities undertaken on this IMo</w:t>
      </w:r>
      <w:r w:rsidRPr="000A7B36">
        <w:rPr>
          <w:rFonts w:asciiTheme="minorHAnsi" w:hAnsiTheme="minorHAnsi" w:cstheme="minorHAnsi"/>
          <w:b w:val="0"/>
          <w:spacing w:val="-3"/>
        </w:rPr>
        <w:t xml:space="preserve">A shall be supervised by </w:t>
      </w:r>
      <w:r w:rsidR="00D75FB8" w:rsidRPr="000A7B36">
        <w:rPr>
          <w:rFonts w:asciiTheme="minorHAnsi" w:hAnsiTheme="minorHAnsi" w:cstheme="minorHAnsi"/>
          <w:b w:val="0"/>
          <w:spacing w:val="-3"/>
        </w:rPr>
        <w:t xml:space="preserve">each </w:t>
      </w:r>
      <w:r w:rsidR="00AC29A8">
        <w:rPr>
          <w:rFonts w:asciiTheme="minorHAnsi" w:hAnsiTheme="minorHAnsi" w:cstheme="minorHAnsi"/>
          <w:b w:val="0"/>
          <w:spacing w:val="-3"/>
        </w:rPr>
        <w:t>participating institution</w:t>
      </w:r>
      <w:r w:rsidR="00D75FB8" w:rsidRPr="000A7B36">
        <w:rPr>
          <w:rFonts w:asciiTheme="minorHAnsi" w:hAnsiTheme="minorHAnsi" w:cstheme="minorHAnsi"/>
          <w:b w:val="0"/>
          <w:spacing w:val="-3"/>
        </w:rPr>
        <w:t xml:space="preserve"> international area’s </w:t>
      </w:r>
      <w:r w:rsidRPr="000A7B36">
        <w:rPr>
          <w:rFonts w:asciiTheme="minorHAnsi" w:hAnsiTheme="minorHAnsi" w:cstheme="minorHAnsi"/>
          <w:b w:val="0"/>
          <w:spacing w:val="-3"/>
        </w:rPr>
        <w:t xml:space="preserve">responsible or by those </w:t>
      </w:r>
      <w:r w:rsidR="000832A9" w:rsidRPr="000832A9">
        <w:rPr>
          <w:rFonts w:asciiTheme="minorHAnsi" w:hAnsiTheme="minorHAnsi" w:cstheme="minorHAnsi"/>
          <w:b w:val="0"/>
          <w:spacing w:val="-3"/>
        </w:rPr>
        <w:t>officially designated for this purpose as SUPERVISOR,</w:t>
      </w:r>
      <w:r w:rsidR="000832A9">
        <w:rPr>
          <w:rFonts w:asciiTheme="minorHAnsi" w:hAnsiTheme="minorHAnsi" w:cstheme="minorHAnsi"/>
          <w:b w:val="0"/>
          <w:spacing w:val="-3"/>
        </w:rPr>
        <w:t xml:space="preserve"> under the following conditions</w:t>
      </w:r>
      <w:r w:rsidR="00326007" w:rsidRPr="000A7B36">
        <w:rPr>
          <w:rFonts w:asciiTheme="minorHAnsi" w:hAnsiTheme="minorHAnsi" w:cstheme="minorHAnsi"/>
          <w:b w:val="0"/>
          <w:spacing w:val="-3"/>
        </w:rPr>
        <w:t>:</w:t>
      </w:r>
    </w:p>
    <w:p w14:paraId="0ABC9EEE" w14:textId="2A6F68D0" w:rsidR="00605C5E" w:rsidRPr="000A7B36" w:rsidRDefault="00D1572A" w:rsidP="003E0144">
      <w:pPr>
        <w:pStyle w:val="Ttulo2"/>
        <w:keepLines/>
        <w:numPr>
          <w:ilvl w:val="2"/>
          <w:numId w:val="4"/>
        </w:numPr>
        <w:spacing w:before="120" w:line="24" w:lineRule="atLeast"/>
        <w:ind w:left="567" w:hanging="389"/>
        <w:jc w:val="both"/>
        <w:rPr>
          <w:rFonts w:asciiTheme="minorHAnsi" w:hAnsiTheme="minorHAnsi" w:cstheme="minorHAnsi"/>
          <w:b w:val="0"/>
          <w:spacing w:val="-3"/>
        </w:rPr>
      </w:pPr>
      <w:r w:rsidRPr="000A7B36">
        <w:rPr>
          <w:rFonts w:asciiTheme="minorHAnsi" w:hAnsiTheme="minorHAnsi" w:cstheme="minorHAnsi"/>
          <w:b w:val="0"/>
          <w:spacing w:val="-3"/>
        </w:rPr>
        <w:t>For UFOPA, by the National and International Relations Advisor (ARNI):</w:t>
      </w:r>
    </w:p>
    <w:p w14:paraId="0129CA29" w14:textId="4D14202D" w:rsidR="00605C5E" w:rsidRPr="000A7B36" w:rsidRDefault="00CA289F" w:rsidP="00091CD0">
      <w:pPr>
        <w:pStyle w:val="Ttulo2"/>
        <w:keepLines/>
        <w:spacing w:before="0" w:line="276" w:lineRule="auto"/>
        <w:ind w:left="567"/>
        <w:jc w:val="both"/>
        <w:rPr>
          <w:rFonts w:asciiTheme="minorHAnsi" w:hAnsiTheme="minorHAnsi" w:cstheme="minorHAnsi"/>
          <w:b w:val="0"/>
          <w:spacing w:val="-3"/>
        </w:rPr>
      </w:pPr>
      <w:r w:rsidRPr="000A7B36">
        <w:rPr>
          <w:rFonts w:asciiTheme="minorHAnsi" w:hAnsiTheme="minorHAnsi" w:cstheme="minorHAnsi"/>
          <w:b w:val="0"/>
          <w:spacing w:val="-3"/>
        </w:rPr>
        <w:t>Name</w:t>
      </w:r>
      <w:r w:rsidR="00605C5E" w:rsidRPr="000A7B36">
        <w:rPr>
          <w:rFonts w:asciiTheme="minorHAnsi" w:hAnsiTheme="minorHAnsi" w:cstheme="minorHAnsi"/>
          <w:b w:val="0"/>
          <w:spacing w:val="-3"/>
        </w:rPr>
        <w:t xml:space="preserve">: </w:t>
      </w:r>
      <w:r w:rsidR="00091CD0" w:rsidRPr="000A7B36">
        <w:rPr>
          <w:rFonts w:asciiTheme="minorHAnsi" w:hAnsiTheme="minorHAnsi" w:cstheme="minorHAnsi"/>
          <w:b w:val="0"/>
          <w:spacing w:val="-3"/>
        </w:rPr>
        <w:t>Honorly Kátia Mestre Corrêa</w:t>
      </w:r>
    </w:p>
    <w:p w14:paraId="362BE93D" w14:textId="55F12873" w:rsidR="00605C5E" w:rsidRPr="000A7B36" w:rsidRDefault="00C80CED" w:rsidP="00091CD0">
      <w:pPr>
        <w:pStyle w:val="Ttulo2"/>
        <w:keepLines/>
        <w:spacing w:before="0" w:line="276" w:lineRule="auto"/>
        <w:ind w:left="567"/>
        <w:jc w:val="both"/>
        <w:rPr>
          <w:rFonts w:asciiTheme="minorHAnsi" w:hAnsiTheme="minorHAnsi" w:cstheme="minorHAnsi"/>
          <w:b w:val="0"/>
          <w:spacing w:val="-3"/>
        </w:rPr>
      </w:pPr>
      <w:r w:rsidRPr="000A7B36">
        <w:rPr>
          <w:rFonts w:asciiTheme="minorHAnsi" w:hAnsiTheme="minorHAnsi" w:cstheme="minorHAnsi"/>
          <w:b w:val="0"/>
          <w:spacing w:val="-3"/>
        </w:rPr>
        <w:t xml:space="preserve">Institutional </w:t>
      </w:r>
      <w:r w:rsidR="00CA289F" w:rsidRPr="000A7B36">
        <w:rPr>
          <w:rFonts w:asciiTheme="minorHAnsi" w:hAnsiTheme="minorHAnsi" w:cstheme="minorHAnsi"/>
          <w:b w:val="0"/>
          <w:spacing w:val="-3"/>
        </w:rPr>
        <w:t>A</w:t>
      </w:r>
      <w:r w:rsidRPr="000A7B36">
        <w:rPr>
          <w:rFonts w:asciiTheme="minorHAnsi" w:hAnsiTheme="minorHAnsi" w:cstheme="minorHAnsi"/>
          <w:b w:val="0"/>
          <w:spacing w:val="-3"/>
        </w:rPr>
        <w:t>d</w:t>
      </w:r>
      <w:r w:rsidR="00CA289F" w:rsidRPr="000A7B36">
        <w:rPr>
          <w:rFonts w:asciiTheme="minorHAnsi" w:hAnsiTheme="minorHAnsi" w:cstheme="minorHAnsi"/>
          <w:b w:val="0"/>
          <w:spacing w:val="-3"/>
        </w:rPr>
        <w:t>dress</w:t>
      </w:r>
      <w:r w:rsidR="00605C5E" w:rsidRPr="000A7B36">
        <w:rPr>
          <w:rFonts w:asciiTheme="minorHAnsi" w:hAnsiTheme="minorHAnsi" w:cstheme="minorHAnsi"/>
          <w:b w:val="0"/>
          <w:spacing w:val="-3"/>
        </w:rPr>
        <w:t>: Rua Vera Paz, s/n. Sala 445B BMT2 (UFOPA - Unidade Tapajós), Bairro Salé.</w:t>
      </w:r>
      <w:r w:rsidR="00091CD0" w:rsidRPr="000A7B36">
        <w:rPr>
          <w:rFonts w:asciiTheme="minorHAnsi" w:hAnsiTheme="minorHAnsi" w:cstheme="minorHAnsi"/>
          <w:b w:val="0"/>
          <w:spacing w:val="-3"/>
        </w:rPr>
        <w:t xml:space="preserve"> </w:t>
      </w:r>
      <w:r w:rsidR="00605C5E" w:rsidRPr="000A7B36">
        <w:rPr>
          <w:rFonts w:asciiTheme="minorHAnsi" w:hAnsiTheme="minorHAnsi" w:cstheme="minorHAnsi"/>
          <w:b w:val="0"/>
          <w:spacing w:val="-3"/>
        </w:rPr>
        <w:t>Santarém - PA - Brasil. CEP: 68040-255</w:t>
      </w:r>
    </w:p>
    <w:p w14:paraId="4D9F9B95" w14:textId="7EC6AF48" w:rsidR="00605C5E" w:rsidRPr="000A7B36" w:rsidRDefault="000A28C5" w:rsidP="00091CD0">
      <w:pPr>
        <w:pStyle w:val="Ttulo2"/>
        <w:keepLines/>
        <w:spacing w:before="0" w:line="276" w:lineRule="auto"/>
        <w:ind w:left="567"/>
        <w:jc w:val="both"/>
        <w:rPr>
          <w:rFonts w:asciiTheme="minorHAnsi" w:hAnsiTheme="minorHAnsi" w:cstheme="minorHAnsi"/>
          <w:b w:val="0"/>
          <w:spacing w:val="-3"/>
        </w:rPr>
      </w:pPr>
      <w:r w:rsidRPr="000A7B36">
        <w:rPr>
          <w:rFonts w:asciiTheme="minorHAnsi" w:hAnsiTheme="minorHAnsi" w:cstheme="minorHAnsi"/>
          <w:b w:val="0"/>
          <w:spacing w:val="-3"/>
        </w:rPr>
        <w:t>P</w:t>
      </w:r>
      <w:r w:rsidR="00CA289F" w:rsidRPr="000A7B36">
        <w:rPr>
          <w:rFonts w:asciiTheme="minorHAnsi" w:hAnsiTheme="minorHAnsi" w:cstheme="minorHAnsi"/>
          <w:b w:val="0"/>
          <w:spacing w:val="-3"/>
        </w:rPr>
        <w:t>hone</w:t>
      </w:r>
      <w:r w:rsidRPr="000A7B36">
        <w:rPr>
          <w:rFonts w:asciiTheme="minorHAnsi" w:hAnsiTheme="minorHAnsi" w:cstheme="minorHAnsi"/>
          <w:b w:val="0"/>
          <w:spacing w:val="-3"/>
        </w:rPr>
        <w:t xml:space="preserve"> number</w:t>
      </w:r>
      <w:r w:rsidR="00CA289F" w:rsidRPr="000A7B36">
        <w:rPr>
          <w:rFonts w:asciiTheme="minorHAnsi" w:hAnsiTheme="minorHAnsi" w:cstheme="minorHAnsi"/>
          <w:b w:val="0"/>
          <w:spacing w:val="-3"/>
        </w:rPr>
        <w:t>:</w:t>
      </w:r>
      <w:r w:rsidR="00605C5E" w:rsidRPr="000A7B36">
        <w:rPr>
          <w:rFonts w:asciiTheme="minorHAnsi" w:hAnsiTheme="minorHAnsi" w:cstheme="minorHAnsi"/>
          <w:b w:val="0"/>
          <w:spacing w:val="-3"/>
        </w:rPr>
        <w:t xml:space="preserve"> +55 93 2101-6541</w:t>
      </w:r>
      <w:r w:rsidR="00CA289F" w:rsidRPr="000A7B36">
        <w:rPr>
          <w:rFonts w:asciiTheme="minorHAnsi" w:hAnsiTheme="minorHAnsi" w:cstheme="minorHAnsi"/>
          <w:b w:val="0"/>
          <w:spacing w:val="-3"/>
        </w:rPr>
        <w:tab/>
      </w:r>
      <w:r w:rsidR="00CA289F" w:rsidRPr="000A7B36">
        <w:rPr>
          <w:rFonts w:asciiTheme="minorHAnsi" w:hAnsiTheme="minorHAnsi" w:cstheme="minorHAnsi"/>
          <w:b w:val="0"/>
          <w:spacing w:val="-3"/>
        </w:rPr>
        <w:tab/>
      </w:r>
      <w:r w:rsidRPr="000A7B36">
        <w:rPr>
          <w:rFonts w:asciiTheme="minorHAnsi" w:hAnsiTheme="minorHAnsi" w:cstheme="minorHAnsi"/>
          <w:b w:val="0"/>
          <w:spacing w:val="-3"/>
        </w:rPr>
        <w:t>M</w:t>
      </w:r>
      <w:r w:rsidR="00CA289F" w:rsidRPr="000A7B36">
        <w:rPr>
          <w:rFonts w:asciiTheme="minorHAnsi" w:hAnsiTheme="minorHAnsi" w:cstheme="minorHAnsi"/>
          <w:b w:val="0"/>
          <w:spacing w:val="-3"/>
        </w:rPr>
        <w:t xml:space="preserve">obile: </w:t>
      </w:r>
      <w:r w:rsidR="00091CD0" w:rsidRPr="000A7B36">
        <w:rPr>
          <w:rFonts w:asciiTheme="minorHAnsi" w:hAnsiTheme="minorHAnsi" w:cstheme="minorHAnsi"/>
          <w:b w:val="0"/>
          <w:spacing w:val="-3"/>
        </w:rPr>
        <w:t>+55 93 99904-0711</w:t>
      </w:r>
    </w:p>
    <w:p w14:paraId="7F207579" w14:textId="57822E6E" w:rsidR="00605C5E" w:rsidRPr="000A7B36" w:rsidRDefault="00605C5E" w:rsidP="00091CD0">
      <w:pPr>
        <w:pStyle w:val="Ttulo2"/>
        <w:keepLines/>
        <w:spacing w:before="0" w:line="276" w:lineRule="auto"/>
        <w:ind w:left="567"/>
        <w:jc w:val="both"/>
        <w:rPr>
          <w:rFonts w:asciiTheme="minorHAnsi" w:hAnsiTheme="minorHAnsi" w:cstheme="minorHAnsi"/>
          <w:b w:val="0"/>
          <w:spacing w:val="-3"/>
        </w:rPr>
      </w:pPr>
      <w:r w:rsidRPr="000A7B36">
        <w:rPr>
          <w:rFonts w:asciiTheme="minorHAnsi" w:hAnsiTheme="minorHAnsi" w:cstheme="minorHAnsi"/>
          <w:b w:val="0"/>
          <w:spacing w:val="-3"/>
        </w:rPr>
        <w:t xml:space="preserve">E-mail: </w:t>
      </w:r>
      <w:r w:rsidR="00091CD0" w:rsidRPr="000A7B36">
        <w:rPr>
          <w:rFonts w:asciiTheme="minorHAnsi" w:hAnsiTheme="minorHAnsi" w:cstheme="minorHAnsi"/>
          <w:b w:val="0"/>
          <w:spacing w:val="-3"/>
        </w:rPr>
        <w:t xml:space="preserve">honorly.correa@ufopa.edu.br </w:t>
      </w:r>
      <w:r w:rsidR="00091CD0" w:rsidRPr="000A7B36">
        <w:rPr>
          <w:rFonts w:asciiTheme="minorHAnsi" w:hAnsiTheme="minorHAnsi" w:cstheme="minorHAnsi"/>
          <w:b w:val="0"/>
          <w:spacing w:val="-3"/>
        </w:rPr>
        <w:tab/>
      </w:r>
      <w:r w:rsidR="00091CD0" w:rsidRPr="000A7B36">
        <w:rPr>
          <w:rFonts w:asciiTheme="minorHAnsi" w:hAnsiTheme="minorHAnsi" w:cstheme="minorHAnsi"/>
          <w:b w:val="0"/>
          <w:spacing w:val="-3"/>
        </w:rPr>
        <w:tab/>
        <w:t xml:space="preserve">cc: arni@ufopa.edu.br </w:t>
      </w:r>
    </w:p>
    <w:p w14:paraId="1B4794B3" w14:textId="6DBEC427" w:rsidR="00605C5E" w:rsidRPr="000A7B36" w:rsidRDefault="00D1572A" w:rsidP="00D75FB8">
      <w:pPr>
        <w:pStyle w:val="Ttulo2"/>
        <w:keepLines/>
        <w:numPr>
          <w:ilvl w:val="2"/>
          <w:numId w:val="4"/>
        </w:numPr>
        <w:spacing w:before="120" w:line="24" w:lineRule="atLeast"/>
        <w:ind w:left="567" w:hanging="389"/>
        <w:jc w:val="both"/>
        <w:rPr>
          <w:rFonts w:asciiTheme="minorHAnsi" w:hAnsiTheme="minorHAnsi" w:cstheme="minorHAnsi"/>
          <w:b w:val="0"/>
          <w:spacing w:val="-3"/>
        </w:rPr>
      </w:pPr>
      <w:r w:rsidRPr="000A7B36">
        <w:rPr>
          <w:rFonts w:asciiTheme="minorHAnsi" w:hAnsiTheme="minorHAnsi" w:cstheme="minorHAnsi"/>
          <w:b w:val="0"/>
          <w:spacing w:val="-3"/>
        </w:rPr>
        <w:t>For</w:t>
      </w:r>
      <w:r w:rsidR="00605C5E" w:rsidRPr="000A7B36">
        <w:rPr>
          <w:rFonts w:asciiTheme="minorHAnsi" w:hAnsiTheme="minorHAnsi" w:cstheme="minorHAnsi"/>
          <w:b w:val="0"/>
          <w:spacing w:val="-3"/>
        </w:rPr>
        <w:t xml:space="preserve"> </w:t>
      </w:r>
      <w:sdt>
        <w:sdtPr>
          <w:rPr>
            <w:rFonts w:asciiTheme="minorHAnsi" w:hAnsiTheme="minorHAnsi" w:cstheme="minorHAnsi"/>
            <w:b w:val="0"/>
            <w:spacing w:val="-3"/>
          </w:rPr>
          <w:id w:val="-1570565188"/>
          <w:placeholder>
            <w:docPart w:val="DefaultPlaceholder_-1854013440"/>
          </w:placeholder>
        </w:sdtPr>
        <w:sdtEndPr>
          <w:rPr>
            <w:highlight w:val="lightGray"/>
          </w:rPr>
        </w:sdtEndPr>
        <w:sdtContent>
          <w:r w:rsidRPr="007D673F">
            <w:rPr>
              <w:rFonts w:asciiTheme="minorHAnsi" w:hAnsiTheme="minorHAnsi" w:cstheme="minorHAnsi"/>
              <w:b w:val="0"/>
              <w:spacing w:val="-3"/>
              <w:highlight w:val="lightGray"/>
            </w:rPr>
            <w:t>University</w:t>
          </w:r>
          <w:r w:rsidR="00605C5E" w:rsidRPr="007D673F">
            <w:rPr>
              <w:rFonts w:asciiTheme="minorHAnsi" w:hAnsiTheme="minorHAnsi" w:cstheme="minorHAnsi"/>
              <w:b w:val="0"/>
              <w:spacing w:val="-3"/>
              <w:highlight w:val="lightGray"/>
            </w:rPr>
            <w:t xml:space="preserve"> .... (</w:t>
          </w:r>
          <w:r w:rsidRPr="007D673F">
            <w:rPr>
              <w:rFonts w:asciiTheme="minorHAnsi" w:hAnsiTheme="minorHAnsi" w:cstheme="minorHAnsi"/>
              <w:b w:val="0"/>
              <w:spacing w:val="-3"/>
              <w:highlight w:val="lightGray"/>
            </w:rPr>
            <w:t>foreign Participant Institutio</w:t>
          </w:r>
          <w:r w:rsidR="00C80CED" w:rsidRPr="007D673F">
            <w:rPr>
              <w:rFonts w:asciiTheme="minorHAnsi" w:hAnsiTheme="minorHAnsi" w:cstheme="minorHAnsi"/>
              <w:b w:val="0"/>
              <w:spacing w:val="-3"/>
              <w:highlight w:val="lightGray"/>
            </w:rPr>
            <w:t>n’s name</w:t>
          </w:r>
          <w:r w:rsidR="00605C5E" w:rsidRPr="007D673F">
            <w:rPr>
              <w:rFonts w:asciiTheme="minorHAnsi" w:hAnsiTheme="minorHAnsi" w:cstheme="minorHAnsi"/>
              <w:b w:val="0"/>
              <w:spacing w:val="-3"/>
              <w:highlight w:val="lightGray"/>
            </w:rPr>
            <w:t>)</w:t>
          </w:r>
        </w:sdtContent>
      </w:sdt>
      <w:r w:rsidR="00605C5E" w:rsidRPr="000A7B36">
        <w:rPr>
          <w:rFonts w:asciiTheme="minorHAnsi" w:hAnsiTheme="minorHAnsi" w:cstheme="minorHAnsi"/>
          <w:b w:val="0"/>
          <w:spacing w:val="-3"/>
        </w:rPr>
        <w:t xml:space="preserve">, </w:t>
      </w:r>
      <w:r w:rsidRPr="000A7B36">
        <w:rPr>
          <w:rFonts w:asciiTheme="minorHAnsi" w:hAnsiTheme="minorHAnsi" w:cstheme="minorHAnsi"/>
          <w:b w:val="0"/>
          <w:spacing w:val="-3"/>
        </w:rPr>
        <w:t>by</w:t>
      </w:r>
      <w:r w:rsidR="00605C5E" w:rsidRPr="000A7B36">
        <w:rPr>
          <w:rFonts w:asciiTheme="minorHAnsi" w:hAnsiTheme="minorHAnsi" w:cstheme="minorHAnsi"/>
          <w:b w:val="0"/>
          <w:spacing w:val="-3"/>
        </w:rPr>
        <w:t xml:space="preserve"> </w:t>
      </w:r>
      <w:sdt>
        <w:sdtPr>
          <w:rPr>
            <w:rFonts w:asciiTheme="minorHAnsi" w:hAnsiTheme="minorHAnsi" w:cstheme="minorHAnsi"/>
            <w:b w:val="0"/>
            <w:spacing w:val="-3"/>
          </w:rPr>
          <w:id w:val="-1796215168"/>
          <w:placeholder>
            <w:docPart w:val="DefaultPlaceholder_-1854013440"/>
          </w:placeholder>
        </w:sdtPr>
        <w:sdtEndPr>
          <w:rPr>
            <w:highlight w:val="lightGray"/>
          </w:rPr>
        </w:sdtEndPr>
        <w:sdtContent>
          <w:r w:rsidR="00605C5E" w:rsidRPr="007D673F">
            <w:rPr>
              <w:rFonts w:asciiTheme="minorHAnsi" w:hAnsiTheme="minorHAnsi" w:cstheme="minorHAnsi"/>
              <w:b w:val="0"/>
              <w:spacing w:val="-3"/>
              <w:highlight w:val="lightGray"/>
            </w:rPr>
            <w:t>(d</w:t>
          </w:r>
          <w:r w:rsidRPr="007D673F">
            <w:rPr>
              <w:rFonts w:asciiTheme="minorHAnsi" w:hAnsiTheme="minorHAnsi" w:cstheme="minorHAnsi"/>
              <w:b w:val="0"/>
              <w:spacing w:val="-3"/>
              <w:highlight w:val="lightGray"/>
            </w:rPr>
            <w:t xml:space="preserve">esignate the </w:t>
          </w:r>
          <w:r w:rsidR="00CA289F" w:rsidRPr="007D673F">
            <w:rPr>
              <w:rFonts w:asciiTheme="minorHAnsi" w:hAnsiTheme="minorHAnsi" w:cstheme="minorHAnsi"/>
              <w:b w:val="0"/>
              <w:spacing w:val="-3"/>
              <w:highlight w:val="lightGray"/>
            </w:rPr>
            <w:t>international sector</w:t>
          </w:r>
          <w:r w:rsidR="00C80CED" w:rsidRPr="007D673F">
            <w:rPr>
              <w:rFonts w:asciiTheme="minorHAnsi" w:hAnsiTheme="minorHAnsi" w:cstheme="minorHAnsi"/>
              <w:b w:val="0"/>
              <w:spacing w:val="-3"/>
              <w:highlight w:val="lightGray"/>
            </w:rPr>
            <w:t xml:space="preserve"> responsible</w:t>
          </w:r>
          <w:r w:rsidR="00CA289F" w:rsidRPr="007D673F">
            <w:rPr>
              <w:rFonts w:asciiTheme="minorHAnsi" w:hAnsiTheme="minorHAnsi" w:cstheme="minorHAnsi"/>
              <w:b w:val="0"/>
              <w:spacing w:val="-3"/>
              <w:highlight w:val="lightGray"/>
            </w:rPr>
            <w:t>’s title</w:t>
          </w:r>
          <w:r w:rsidRPr="007D673F">
            <w:rPr>
              <w:rFonts w:asciiTheme="minorHAnsi" w:hAnsiTheme="minorHAnsi" w:cstheme="minorHAnsi"/>
              <w:b w:val="0"/>
              <w:spacing w:val="-3"/>
              <w:highlight w:val="lightGray"/>
            </w:rPr>
            <w:t>)</w:t>
          </w:r>
        </w:sdtContent>
      </w:sdt>
    </w:p>
    <w:p w14:paraId="24206687" w14:textId="67BBDFC3" w:rsidR="00605C5E" w:rsidRPr="000A7B36" w:rsidRDefault="00C80CED" w:rsidP="00091CD0">
      <w:pPr>
        <w:pStyle w:val="Ttulo2"/>
        <w:keepNext/>
        <w:keepLines/>
        <w:spacing w:before="0" w:line="276" w:lineRule="auto"/>
        <w:ind w:left="567"/>
        <w:jc w:val="both"/>
        <w:rPr>
          <w:rFonts w:asciiTheme="minorHAnsi" w:hAnsiTheme="minorHAnsi" w:cstheme="minorHAnsi"/>
          <w:b w:val="0"/>
          <w:spacing w:val="-3"/>
          <w:highlight w:val="yellow"/>
        </w:rPr>
      </w:pPr>
      <w:r w:rsidRPr="000A7B36">
        <w:rPr>
          <w:rFonts w:asciiTheme="minorHAnsi" w:hAnsiTheme="minorHAnsi" w:cstheme="minorHAnsi"/>
          <w:b w:val="0"/>
          <w:spacing w:val="-3"/>
        </w:rPr>
        <w:t>Na</w:t>
      </w:r>
      <w:r w:rsidR="00605C5E" w:rsidRPr="000A7B36">
        <w:rPr>
          <w:rFonts w:asciiTheme="minorHAnsi" w:hAnsiTheme="minorHAnsi" w:cstheme="minorHAnsi"/>
          <w:b w:val="0"/>
          <w:spacing w:val="-3"/>
        </w:rPr>
        <w:t xml:space="preserve">me: </w:t>
      </w:r>
      <w:sdt>
        <w:sdtPr>
          <w:rPr>
            <w:rFonts w:asciiTheme="minorHAnsi" w:hAnsiTheme="minorHAnsi" w:cstheme="minorHAnsi"/>
            <w:b w:val="0"/>
            <w:spacing w:val="-3"/>
          </w:rPr>
          <w:id w:val="1527219160"/>
          <w:placeholder>
            <w:docPart w:val="DefaultPlaceholder_-1854013440"/>
          </w:placeholder>
        </w:sdtPr>
        <w:sdtEndPr>
          <w:rPr>
            <w:highlight w:val="lightGray"/>
          </w:rPr>
        </w:sdtEndPr>
        <w:sdtContent>
          <w:r w:rsidR="00605C5E" w:rsidRPr="007D673F">
            <w:rPr>
              <w:rFonts w:asciiTheme="minorHAnsi" w:hAnsiTheme="minorHAnsi" w:cstheme="minorHAnsi"/>
              <w:b w:val="0"/>
              <w:spacing w:val="-3"/>
              <w:highlight w:val="lightGray"/>
            </w:rPr>
            <w:t>(</w:t>
          </w:r>
          <w:r w:rsidR="00D1572A" w:rsidRPr="007D673F">
            <w:rPr>
              <w:rFonts w:asciiTheme="minorHAnsi" w:hAnsiTheme="minorHAnsi" w:cstheme="minorHAnsi"/>
              <w:b w:val="0"/>
              <w:spacing w:val="-3"/>
              <w:highlight w:val="lightGray"/>
            </w:rPr>
            <w:t>international sector</w:t>
          </w:r>
          <w:r w:rsidR="00CA289F" w:rsidRPr="007D673F">
            <w:rPr>
              <w:rFonts w:asciiTheme="minorHAnsi" w:hAnsiTheme="minorHAnsi" w:cstheme="minorHAnsi"/>
              <w:b w:val="0"/>
              <w:spacing w:val="-3"/>
              <w:highlight w:val="lightGray"/>
            </w:rPr>
            <w:t>’s responsible full name</w:t>
          </w:r>
          <w:r w:rsidR="00D1572A" w:rsidRPr="007D673F">
            <w:rPr>
              <w:rFonts w:asciiTheme="minorHAnsi" w:hAnsiTheme="minorHAnsi" w:cstheme="minorHAnsi"/>
              <w:b w:val="0"/>
              <w:spacing w:val="-3"/>
              <w:highlight w:val="lightGray"/>
            </w:rPr>
            <w:t xml:space="preserve"> or designated representative)</w:t>
          </w:r>
        </w:sdtContent>
      </w:sdt>
    </w:p>
    <w:p w14:paraId="0A0A182C" w14:textId="63622E9E" w:rsidR="00605C5E" w:rsidRPr="000A7B36" w:rsidRDefault="00C80CED" w:rsidP="00091CD0">
      <w:pPr>
        <w:pStyle w:val="Ttulo2"/>
        <w:keepNext/>
        <w:keepLines/>
        <w:spacing w:before="0" w:line="276" w:lineRule="auto"/>
        <w:ind w:left="567"/>
        <w:jc w:val="both"/>
        <w:rPr>
          <w:rFonts w:asciiTheme="minorHAnsi" w:hAnsiTheme="minorHAnsi" w:cstheme="minorHAnsi"/>
          <w:b w:val="0"/>
          <w:spacing w:val="-3"/>
          <w:highlight w:val="yellow"/>
        </w:rPr>
      </w:pPr>
      <w:r w:rsidRPr="000A7B36">
        <w:rPr>
          <w:rFonts w:asciiTheme="minorHAnsi" w:hAnsiTheme="minorHAnsi" w:cstheme="minorHAnsi"/>
          <w:b w:val="0"/>
          <w:spacing w:val="-3"/>
        </w:rPr>
        <w:t>Institutional</w:t>
      </w:r>
      <w:r w:rsidR="00D1572A" w:rsidRPr="000A7B36">
        <w:rPr>
          <w:rFonts w:asciiTheme="minorHAnsi" w:hAnsiTheme="minorHAnsi" w:cstheme="minorHAnsi"/>
          <w:b w:val="0"/>
          <w:spacing w:val="-3"/>
        </w:rPr>
        <w:t xml:space="preserve"> A</w:t>
      </w:r>
      <w:r w:rsidRPr="000A7B36">
        <w:rPr>
          <w:rFonts w:asciiTheme="minorHAnsi" w:hAnsiTheme="minorHAnsi" w:cstheme="minorHAnsi"/>
          <w:b w:val="0"/>
          <w:spacing w:val="-3"/>
        </w:rPr>
        <w:t>d</w:t>
      </w:r>
      <w:r w:rsidR="00D1572A" w:rsidRPr="000A7B36">
        <w:rPr>
          <w:rFonts w:asciiTheme="minorHAnsi" w:hAnsiTheme="minorHAnsi" w:cstheme="minorHAnsi"/>
          <w:b w:val="0"/>
          <w:spacing w:val="-3"/>
        </w:rPr>
        <w:t>dress</w:t>
      </w:r>
      <w:r w:rsidR="00605C5E" w:rsidRPr="000A7B36">
        <w:rPr>
          <w:rFonts w:asciiTheme="minorHAnsi" w:hAnsiTheme="minorHAnsi" w:cstheme="minorHAnsi"/>
          <w:b w:val="0"/>
          <w:spacing w:val="-3"/>
        </w:rPr>
        <w:t xml:space="preserve">: </w:t>
      </w:r>
      <w:sdt>
        <w:sdtPr>
          <w:rPr>
            <w:rFonts w:asciiTheme="minorHAnsi" w:hAnsiTheme="minorHAnsi" w:cstheme="minorHAnsi"/>
            <w:b w:val="0"/>
            <w:spacing w:val="-3"/>
          </w:rPr>
          <w:id w:val="-1857651506"/>
          <w:placeholder>
            <w:docPart w:val="DefaultPlaceholder_-1854013440"/>
          </w:placeholder>
        </w:sdtPr>
        <w:sdtEndPr>
          <w:rPr>
            <w:highlight w:val="lightGray"/>
          </w:rPr>
        </w:sdtEndPr>
        <w:sdtContent>
          <w:r w:rsidR="00605C5E" w:rsidRPr="007D673F">
            <w:rPr>
              <w:rFonts w:asciiTheme="minorHAnsi" w:hAnsiTheme="minorHAnsi" w:cstheme="minorHAnsi"/>
              <w:b w:val="0"/>
              <w:spacing w:val="-3"/>
              <w:highlight w:val="lightGray"/>
            </w:rPr>
            <w:t>XXXXX</w:t>
          </w:r>
        </w:sdtContent>
      </w:sdt>
      <w:r w:rsidR="00605C5E" w:rsidRPr="007D673F">
        <w:rPr>
          <w:rFonts w:asciiTheme="minorHAnsi" w:hAnsiTheme="minorHAnsi" w:cstheme="minorHAnsi"/>
          <w:b w:val="0"/>
          <w:spacing w:val="-3"/>
          <w:highlight w:val="lightGray"/>
        </w:rPr>
        <w:t xml:space="preserve"> </w:t>
      </w:r>
      <w:r w:rsidR="00605C5E" w:rsidRPr="007D673F">
        <w:rPr>
          <w:rFonts w:asciiTheme="minorHAnsi" w:hAnsiTheme="minorHAnsi" w:cstheme="minorHAnsi"/>
          <w:b w:val="0"/>
          <w:spacing w:val="-3"/>
        </w:rPr>
        <w:t xml:space="preserve">, </w:t>
      </w:r>
    </w:p>
    <w:p w14:paraId="404DFC44" w14:textId="43C837A5" w:rsidR="00605C5E" w:rsidRPr="000A7B36" w:rsidRDefault="00D1572A" w:rsidP="00091CD0">
      <w:pPr>
        <w:pStyle w:val="Ttulo2"/>
        <w:keepNext/>
        <w:keepLines/>
        <w:spacing w:before="0" w:line="276" w:lineRule="auto"/>
        <w:ind w:left="567"/>
        <w:jc w:val="both"/>
        <w:rPr>
          <w:rFonts w:asciiTheme="minorHAnsi" w:hAnsiTheme="minorHAnsi" w:cstheme="minorHAnsi"/>
          <w:b w:val="0"/>
          <w:spacing w:val="-3"/>
          <w:highlight w:val="yellow"/>
        </w:rPr>
      </w:pPr>
      <w:r w:rsidRPr="000A7B36">
        <w:rPr>
          <w:rFonts w:asciiTheme="minorHAnsi" w:hAnsiTheme="minorHAnsi" w:cstheme="minorHAnsi"/>
          <w:b w:val="0"/>
          <w:spacing w:val="-3"/>
        </w:rPr>
        <w:t>Phone</w:t>
      </w:r>
      <w:r w:rsidR="000A28C5" w:rsidRPr="000A7B36">
        <w:rPr>
          <w:rFonts w:asciiTheme="minorHAnsi" w:hAnsiTheme="minorHAnsi" w:cstheme="minorHAnsi"/>
          <w:b w:val="0"/>
          <w:spacing w:val="-3"/>
        </w:rPr>
        <w:t xml:space="preserve"> number</w:t>
      </w:r>
      <w:r w:rsidR="00605C5E" w:rsidRPr="000A7B36">
        <w:rPr>
          <w:rFonts w:asciiTheme="minorHAnsi" w:hAnsiTheme="minorHAnsi" w:cstheme="minorHAnsi"/>
          <w:b w:val="0"/>
          <w:spacing w:val="-3"/>
        </w:rPr>
        <w:t xml:space="preserve">: </w:t>
      </w:r>
      <w:sdt>
        <w:sdtPr>
          <w:rPr>
            <w:rFonts w:asciiTheme="minorHAnsi" w:hAnsiTheme="minorHAnsi" w:cstheme="minorHAnsi"/>
            <w:b w:val="0"/>
            <w:spacing w:val="-3"/>
          </w:rPr>
          <w:id w:val="371274995"/>
          <w:placeholder>
            <w:docPart w:val="DefaultPlaceholder_-1854013440"/>
          </w:placeholder>
        </w:sdtPr>
        <w:sdtEndPr>
          <w:rPr>
            <w:highlight w:val="lightGray"/>
          </w:rPr>
        </w:sdtEndPr>
        <w:sdtContent>
          <w:r w:rsidR="00605C5E" w:rsidRPr="007D673F">
            <w:rPr>
              <w:rFonts w:asciiTheme="minorHAnsi" w:hAnsiTheme="minorHAnsi" w:cstheme="minorHAnsi"/>
              <w:b w:val="0"/>
              <w:spacing w:val="-3"/>
              <w:highlight w:val="lightGray"/>
            </w:rPr>
            <w:t>xxxxxx</w:t>
          </w:r>
        </w:sdtContent>
      </w:sdt>
      <w:r w:rsidR="001430AF" w:rsidRPr="000A7B36">
        <w:rPr>
          <w:rFonts w:asciiTheme="minorHAnsi" w:hAnsiTheme="minorHAnsi" w:cstheme="minorHAnsi"/>
          <w:b w:val="0"/>
          <w:spacing w:val="-3"/>
        </w:rPr>
        <w:tab/>
      </w:r>
      <w:r w:rsidR="001430AF" w:rsidRPr="000A7B36">
        <w:rPr>
          <w:rFonts w:asciiTheme="minorHAnsi" w:hAnsiTheme="minorHAnsi" w:cstheme="minorHAnsi"/>
          <w:b w:val="0"/>
          <w:spacing w:val="-3"/>
        </w:rPr>
        <w:tab/>
      </w:r>
      <w:r w:rsidR="000A28C5" w:rsidRPr="000A7B36">
        <w:rPr>
          <w:rFonts w:asciiTheme="minorHAnsi" w:hAnsiTheme="minorHAnsi" w:cstheme="minorHAnsi"/>
          <w:b w:val="0"/>
          <w:spacing w:val="-3"/>
        </w:rPr>
        <w:tab/>
      </w:r>
      <w:r w:rsidR="001430AF" w:rsidRPr="000A7B36">
        <w:rPr>
          <w:rFonts w:asciiTheme="minorHAnsi" w:hAnsiTheme="minorHAnsi" w:cstheme="minorHAnsi"/>
          <w:b w:val="0"/>
          <w:spacing w:val="-3"/>
        </w:rPr>
        <w:tab/>
      </w:r>
      <w:r w:rsidR="000A28C5" w:rsidRPr="000A7B36">
        <w:rPr>
          <w:rFonts w:asciiTheme="minorHAnsi" w:hAnsiTheme="minorHAnsi" w:cstheme="minorHAnsi"/>
          <w:b w:val="0"/>
          <w:spacing w:val="-3"/>
        </w:rPr>
        <w:t>M</w:t>
      </w:r>
      <w:r w:rsidR="001430AF" w:rsidRPr="000A7B36">
        <w:rPr>
          <w:rFonts w:asciiTheme="minorHAnsi" w:hAnsiTheme="minorHAnsi" w:cstheme="minorHAnsi"/>
          <w:b w:val="0"/>
          <w:spacing w:val="-3"/>
        </w:rPr>
        <w:t>obile</w:t>
      </w:r>
      <w:r w:rsidR="001430AF" w:rsidRPr="007D673F">
        <w:rPr>
          <w:rFonts w:asciiTheme="minorHAnsi" w:hAnsiTheme="minorHAnsi" w:cstheme="minorHAnsi"/>
          <w:b w:val="0"/>
          <w:spacing w:val="-3"/>
        </w:rPr>
        <w:t xml:space="preserve">: </w:t>
      </w:r>
      <w:sdt>
        <w:sdtPr>
          <w:rPr>
            <w:rFonts w:asciiTheme="minorHAnsi" w:hAnsiTheme="minorHAnsi" w:cstheme="minorHAnsi"/>
            <w:b w:val="0"/>
            <w:spacing w:val="-3"/>
            <w:highlight w:val="lightGray"/>
          </w:rPr>
          <w:id w:val="-434750210"/>
          <w:placeholder>
            <w:docPart w:val="DefaultPlaceholder_-1854013440"/>
          </w:placeholder>
        </w:sdtPr>
        <w:sdtEndPr/>
        <w:sdtContent>
          <w:r w:rsidR="001430AF" w:rsidRPr="007D673F">
            <w:rPr>
              <w:rFonts w:asciiTheme="minorHAnsi" w:hAnsiTheme="minorHAnsi" w:cstheme="minorHAnsi"/>
              <w:b w:val="0"/>
              <w:spacing w:val="-3"/>
              <w:highlight w:val="lightGray"/>
            </w:rPr>
            <w:t>xxxxxx</w:t>
          </w:r>
        </w:sdtContent>
      </w:sdt>
    </w:p>
    <w:p w14:paraId="0AD3A3F5" w14:textId="258AA6C9" w:rsidR="00605C5E" w:rsidRPr="000A7B36" w:rsidRDefault="00605C5E" w:rsidP="00091CD0">
      <w:pPr>
        <w:pStyle w:val="Ttulo2"/>
        <w:keepLines/>
        <w:spacing w:before="0" w:line="276" w:lineRule="auto"/>
        <w:ind w:left="567"/>
        <w:jc w:val="both"/>
        <w:rPr>
          <w:rFonts w:asciiTheme="minorHAnsi" w:hAnsiTheme="minorHAnsi" w:cstheme="minorHAnsi"/>
          <w:b w:val="0"/>
          <w:spacing w:val="-3"/>
          <w:highlight w:val="yellow"/>
        </w:rPr>
      </w:pPr>
      <w:r w:rsidRPr="000A7B36">
        <w:rPr>
          <w:rFonts w:asciiTheme="minorHAnsi" w:hAnsiTheme="minorHAnsi" w:cstheme="minorHAnsi"/>
          <w:b w:val="0"/>
          <w:spacing w:val="-3"/>
        </w:rPr>
        <w:t>E-mail:</w:t>
      </w:r>
      <w:r w:rsidRPr="007D673F">
        <w:rPr>
          <w:rFonts w:asciiTheme="minorHAnsi" w:hAnsiTheme="minorHAnsi" w:cstheme="minorHAnsi"/>
          <w:b w:val="0"/>
          <w:spacing w:val="-3"/>
        </w:rPr>
        <w:t xml:space="preserve"> </w:t>
      </w:r>
      <w:sdt>
        <w:sdtPr>
          <w:rPr>
            <w:rFonts w:asciiTheme="minorHAnsi" w:hAnsiTheme="minorHAnsi" w:cstheme="minorHAnsi"/>
            <w:b w:val="0"/>
            <w:spacing w:val="-3"/>
            <w:highlight w:val="lightGray"/>
          </w:rPr>
          <w:id w:val="-357812965"/>
          <w:placeholder>
            <w:docPart w:val="DefaultPlaceholder_-1854013440"/>
          </w:placeholder>
        </w:sdtPr>
        <w:sdtEndPr/>
        <w:sdtContent>
          <w:r w:rsidRPr="007D673F">
            <w:rPr>
              <w:rFonts w:asciiTheme="minorHAnsi" w:hAnsiTheme="minorHAnsi" w:cstheme="minorHAnsi"/>
              <w:b w:val="0"/>
              <w:spacing w:val="-3"/>
              <w:highlight w:val="lightGray"/>
            </w:rPr>
            <w:t>xxxxxxxxxx@xxx.xxx.xx</w:t>
          </w:r>
        </w:sdtContent>
      </w:sdt>
      <w:r w:rsidRPr="000A7B36">
        <w:rPr>
          <w:rFonts w:asciiTheme="minorHAnsi" w:hAnsiTheme="minorHAnsi" w:cstheme="minorHAnsi"/>
          <w:b w:val="0"/>
          <w:spacing w:val="-3"/>
        </w:rPr>
        <w:t xml:space="preserve"> </w:t>
      </w:r>
      <w:r w:rsidRPr="000A7B36">
        <w:rPr>
          <w:rFonts w:asciiTheme="minorHAnsi" w:hAnsiTheme="minorHAnsi" w:cstheme="minorHAnsi"/>
          <w:b w:val="0"/>
          <w:spacing w:val="-3"/>
        </w:rPr>
        <w:tab/>
      </w:r>
      <w:r w:rsidR="00C80CED" w:rsidRPr="000A7B36">
        <w:rPr>
          <w:rFonts w:asciiTheme="minorHAnsi" w:hAnsiTheme="minorHAnsi" w:cstheme="minorHAnsi"/>
          <w:b w:val="0"/>
          <w:spacing w:val="-3"/>
        </w:rPr>
        <w:tab/>
      </w:r>
      <w:r w:rsidR="00C80CED" w:rsidRPr="000A7B36">
        <w:rPr>
          <w:rFonts w:asciiTheme="minorHAnsi" w:hAnsiTheme="minorHAnsi" w:cstheme="minorHAnsi"/>
          <w:b w:val="0"/>
          <w:spacing w:val="-3"/>
        </w:rPr>
        <w:tab/>
      </w:r>
      <w:r w:rsidRPr="000A7B36">
        <w:rPr>
          <w:rFonts w:asciiTheme="minorHAnsi" w:hAnsiTheme="minorHAnsi" w:cstheme="minorHAnsi"/>
          <w:b w:val="0"/>
          <w:spacing w:val="-3"/>
        </w:rPr>
        <w:t>cc:</w:t>
      </w:r>
      <w:r w:rsidRPr="007D673F">
        <w:rPr>
          <w:rFonts w:asciiTheme="minorHAnsi" w:hAnsiTheme="minorHAnsi" w:cstheme="minorHAnsi"/>
          <w:b w:val="0"/>
          <w:spacing w:val="-3"/>
        </w:rPr>
        <w:t xml:space="preserve"> </w:t>
      </w:r>
      <w:sdt>
        <w:sdtPr>
          <w:rPr>
            <w:rFonts w:asciiTheme="minorHAnsi" w:hAnsiTheme="minorHAnsi" w:cstheme="minorHAnsi"/>
            <w:b w:val="0"/>
            <w:spacing w:val="-3"/>
          </w:rPr>
          <w:id w:val="-1504111447"/>
          <w:placeholder>
            <w:docPart w:val="DefaultPlaceholder_-1854013440"/>
          </w:placeholder>
        </w:sdtPr>
        <w:sdtEndPr>
          <w:rPr>
            <w:rStyle w:val="Hyperlink"/>
            <w:color w:val="0000FF" w:themeColor="hyperlink"/>
            <w:highlight w:val="lightGray"/>
            <w:u w:val="single"/>
          </w:rPr>
        </w:sdtEndPr>
        <w:sdtContent>
          <w:hyperlink r:id="rId9" w:history="1">
            <w:r w:rsidRPr="007D673F">
              <w:rPr>
                <w:rStyle w:val="Hyperlink"/>
                <w:rFonts w:asciiTheme="minorHAnsi" w:hAnsiTheme="minorHAnsi" w:cstheme="minorHAnsi"/>
                <w:b w:val="0"/>
                <w:spacing w:val="-3"/>
                <w:highlight w:val="lightGray"/>
              </w:rPr>
              <w:t>xxxxx@xxxxxxx.xxx.xx</w:t>
            </w:r>
          </w:hyperlink>
        </w:sdtContent>
      </w:sdt>
    </w:p>
    <w:p w14:paraId="308BBF12" w14:textId="77777777" w:rsidR="009D26ED" w:rsidRPr="000A7B36" w:rsidRDefault="009D26ED" w:rsidP="009D26ED">
      <w:pPr>
        <w:pStyle w:val="Ttulo2"/>
        <w:keepLines/>
        <w:numPr>
          <w:ilvl w:val="1"/>
          <w:numId w:val="1"/>
        </w:numPr>
        <w:tabs>
          <w:tab w:val="left" w:pos="284"/>
          <w:tab w:val="left" w:pos="567"/>
        </w:tabs>
        <w:spacing w:before="8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The </w:t>
      </w:r>
      <w:r>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shall monitor the technical and financial activities of this </w:t>
      </w:r>
      <w:proofErr w:type="gramStart"/>
      <w:r w:rsidRPr="000A7B36">
        <w:rPr>
          <w:rFonts w:asciiTheme="minorHAnsi" w:hAnsiTheme="minorHAnsi" w:cstheme="minorHAnsi"/>
          <w:b w:val="0"/>
          <w:spacing w:val="-3"/>
        </w:rPr>
        <w:t>IMoA</w:t>
      </w:r>
      <w:proofErr w:type="gramEnd"/>
      <w:r w:rsidRPr="000A7B36">
        <w:rPr>
          <w:rFonts w:asciiTheme="minorHAnsi" w:hAnsiTheme="minorHAnsi" w:cstheme="minorHAnsi"/>
          <w:b w:val="0"/>
          <w:spacing w:val="-3"/>
        </w:rPr>
        <w:t xml:space="preserve"> during its term.</w:t>
      </w:r>
    </w:p>
    <w:p w14:paraId="7C2DD60D" w14:textId="77777777" w:rsidR="009D26ED" w:rsidRPr="000A7B36" w:rsidRDefault="009D26ED" w:rsidP="009D26ED">
      <w:pPr>
        <w:pStyle w:val="Ttulo2"/>
        <w:keepLines/>
        <w:numPr>
          <w:ilvl w:val="1"/>
          <w:numId w:val="1"/>
        </w:numPr>
        <w:tabs>
          <w:tab w:val="left" w:pos="284"/>
          <w:tab w:val="left" w:pos="567"/>
        </w:tabs>
        <w:spacing w:before="8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The </w:t>
      </w:r>
      <w:r>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must evaluate the benefits and the extent of the academic interest achieved by producing </w:t>
      </w:r>
      <w:r>
        <w:rPr>
          <w:rFonts w:asciiTheme="minorHAnsi" w:hAnsiTheme="minorHAnsi" w:cstheme="minorHAnsi"/>
          <w:b w:val="0"/>
          <w:spacing w:val="-3"/>
        </w:rPr>
        <w:t>FOLLOW-UP</w:t>
      </w:r>
      <w:r w:rsidRPr="000A7B36">
        <w:rPr>
          <w:rFonts w:asciiTheme="minorHAnsi" w:hAnsiTheme="minorHAnsi" w:cstheme="minorHAnsi"/>
          <w:b w:val="0"/>
          <w:spacing w:val="-3"/>
        </w:rPr>
        <w:t xml:space="preserve"> REPORTS on the </w:t>
      </w:r>
      <w:proofErr w:type="gramStart"/>
      <w:r w:rsidRPr="000A7B36">
        <w:rPr>
          <w:rFonts w:asciiTheme="minorHAnsi" w:hAnsiTheme="minorHAnsi" w:cstheme="minorHAnsi"/>
          <w:b w:val="0"/>
          <w:spacing w:val="-3"/>
        </w:rPr>
        <w:t>performance</w:t>
      </w:r>
      <w:proofErr w:type="gramEnd"/>
      <w:r w:rsidRPr="000A7B36">
        <w:rPr>
          <w:rFonts w:asciiTheme="minorHAnsi" w:hAnsiTheme="minorHAnsi" w:cstheme="minorHAnsi"/>
          <w:b w:val="0"/>
          <w:spacing w:val="-3"/>
        </w:rPr>
        <w:t xml:space="preserve"> of the activities related to the IMoA, detailing the actions undertaken, the objectives and milestones achieved during the period, justifying any discrepancies and consolidating the data and values of the actions undertaken.</w:t>
      </w:r>
    </w:p>
    <w:p w14:paraId="057999A0" w14:textId="77777777" w:rsidR="009D26ED" w:rsidRPr="00533EDD" w:rsidRDefault="009D26ED" w:rsidP="009D26ED">
      <w:pPr>
        <w:pStyle w:val="Ttulo2"/>
        <w:keepLines/>
        <w:numPr>
          <w:ilvl w:val="1"/>
          <w:numId w:val="1"/>
        </w:numPr>
        <w:tabs>
          <w:tab w:val="left" w:pos="284"/>
          <w:tab w:val="left" w:pos="567"/>
        </w:tabs>
        <w:spacing w:before="80" w:line="24" w:lineRule="atLeast"/>
        <w:ind w:left="0" w:firstLine="0"/>
        <w:jc w:val="both"/>
        <w:rPr>
          <w:rFonts w:asciiTheme="minorHAnsi" w:hAnsiTheme="minorHAnsi" w:cstheme="minorHAnsi"/>
          <w:b w:val="0"/>
          <w:spacing w:val="-3"/>
        </w:rPr>
      </w:pPr>
      <w:r w:rsidRPr="00533EDD">
        <w:rPr>
          <w:rFonts w:asciiTheme="minorHAnsi" w:hAnsiTheme="minorHAnsi" w:cstheme="minorHAnsi"/>
          <w:b w:val="0"/>
          <w:spacing w:val="-3"/>
        </w:rPr>
        <w:t xml:space="preserve">In the absence of a clearly defined deadline for the submission of the aforementioned reports within the Work Plan, they shall be submitted annually (or semi-annually when the </w:t>
      </w:r>
      <w:proofErr w:type="gramStart"/>
      <w:r w:rsidRPr="00533EDD">
        <w:rPr>
          <w:rFonts w:asciiTheme="minorHAnsi" w:hAnsiTheme="minorHAnsi" w:cstheme="minorHAnsi"/>
          <w:b w:val="0"/>
          <w:spacing w:val="-3"/>
        </w:rPr>
        <w:t>IMoA's</w:t>
      </w:r>
      <w:proofErr w:type="gramEnd"/>
      <w:r w:rsidRPr="00533EDD">
        <w:rPr>
          <w:rFonts w:asciiTheme="minorHAnsi" w:hAnsiTheme="minorHAnsi" w:cstheme="minorHAnsi"/>
          <w:b w:val="0"/>
          <w:spacing w:val="-3"/>
        </w:rPr>
        <w:t xml:space="preserve"> duration is less than two years) by the last working day of the last schedule's month. A FINAL REPORT is </w:t>
      </w:r>
      <w:r>
        <w:rPr>
          <w:rFonts w:asciiTheme="minorHAnsi" w:hAnsiTheme="minorHAnsi" w:cstheme="minorHAnsi"/>
          <w:b w:val="0"/>
          <w:spacing w:val="-3"/>
        </w:rPr>
        <w:t>mandatory at</w:t>
      </w:r>
      <w:r w:rsidRPr="00533EDD">
        <w:rPr>
          <w:rFonts w:asciiTheme="minorHAnsi" w:hAnsiTheme="minorHAnsi" w:cstheme="minorHAnsi"/>
          <w:b w:val="0"/>
          <w:spacing w:val="-3"/>
        </w:rPr>
        <w:t xml:space="preserve"> the completion of the purpose and must be submitted no later than 120 (one hundred and twenty) days after the termination of the agreement. Partial reports may be issued at any time on </w:t>
      </w:r>
      <w:proofErr w:type="gramStart"/>
      <w:r w:rsidRPr="00533EDD">
        <w:rPr>
          <w:rFonts w:asciiTheme="minorHAnsi" w:hAnsiTheme="minorHAnsi" w:cstheme="minorHAnsi"/>
          <w:b w:val="0"/>
          <w:spacing w:val="-3"/>
        </w:rPr>
        <w:t>IMoA's</w:t>
      </w:r>
      <w:proofErr w:type="gramEnd"/>
      <w:r w:rsidRPr="00533EDD">
        <w:rPr>
          <w:rFonts w:asciiTheme="minorHAnsi" w:hAnsiTheme="minorHAnsi" w:cstheme="minorHAnsi"/>
          <w:b w:val="0"/>
          <w:spacing w:val="-3"/>
        </w:rPr>
        <w:t xml:space="preserve"> key stages completion, as appropriate, as staded in the </w:t>
      </w:r>
      <w:r>
        <w:rPr>
          <w:rFonts w:asciiTheme="minorHAnsi" w:hAnsiTheme="minorHAnsi" w:cstheme="minorHAnsi"/>
          <w:b w:val="0"/>
          <w:spacing w:val="-3"/>
        </w:rPr>
        <w:t>Work Plan</w:t>
      </w:r>
      <w:r w:rsidRPr="00533EDD">
        <w:rPr>
          <w:rFonts w:asciiTheme="minorHAnsi" w:hAnsiTheme="minorHAnsi" w:cstheme="minorHAnsi"/>
          <w:b w:val="0"/>
          <w:spacing w:val="-3"/>
        </w:rPr>
        <w:t>.</w:t>
      </w:r>
    </w:p>
    <w:p w14:paraId="59FABA3A" w14:textId="752AFBA2" w:rsidR="00605C5E" w:rsidRPr="000A7B36" w:rsidRDefault="00730433" w:rsidP="00730433">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lastRenderedPageBreak/>
        <w:t>Each</w:t>
      </w:r>
      <w:r w:rsidRPr="000A7B36">
        <w:rPr>
          <w:rFonts w:asciiTheme="minorHAnsi" w:hAnsiTheme="minorHAnsi" w:cstheme="minorHAnsi"/>
          <w:b w:val="0"/>
          <w:spacing w:val="-3"/>
        </w:rPr>
        <w:t xml:space="preserve"> </w:t>
      </w:r>
      <w:r w:rsidR="00AC29A8">
        <w:rPr>
          <w:rFonts w:asciiTheme="minorHAnsi" w:hAnsiTheme="minorHAnsi" w:cstheme="minorHAnsi"/>
          <w:b w:val="0"/>
          <w:spacing w:val="-3"/>
        </w:rPr>
        <w:t>participating institution</w:t>
      </w:r>
      <w:r w:rsidRPr="000A7B36">
        <w:rPr>
          <w:rFonts w:asciiTheme="minorHAnsi" w:hAnsiTheme="minorHAnsi" w:cstheme="minorHAnsi"/>
          <w:b w:val="0"/>
          <w:spacing w:val="-3"/>
        </w:rPr>
        <w:t xml:space="preserve"> shall take appropriate action when status reports indicate inconsistencies in execution.</w:t>
      </w:r>
    </w:p>
    <w:p w14:paraId="02C72FF2" w14:textId="184330DC" w:rsidR="00605C5E" w:rsidRPr="000A7B36" w:rsidRDefault="00605C5E" w:rsidP="000C4BE4">
      <w:pPr>
        <w:pStyle w:val="Ttulo1"/>
        <w:tabs>
          <w:tab w:val="clear" w:pos="284"/>
          <w:tab w:val="left" w:pos="1134"/>
        </w:tabs>
        <w:ind w:left="284" w:hanging="284"/>
      </w:pPr>
      <w:bookmarkStart w:id="0" w:name="_Toc43231953"/>
      <w:r w:rsidRPr="000A7B36">
        <w:t xml:space="preserve">ASSETS, FINANCIAL RESOURCES AND FUNDING </w:t>
      </w:r>
    </w:p>
    <w:p w14:paraId="1245CDC7" w14:textId="77777777" w:rsidR="000C4BE4" w:rsidRPr="000A7B36" w:rsidRDefault="000C4BE4" w:rsidP="000C4BE4">
      <w:pPr>
        <w:pStyle w:val="PargrafodaLista"/>
        <w:keepLines/>
        <w:numPr>
          <w:ilvl w:val="0"/>
          <w:numId w:val="1"/>
        </w:numPr>
        <w:tabs>
          <w:tab w:val="left" w:pos="284"/>
          <w:tab w:val="left" w:pos="426"/>
        </w:tabs>
        <w:spacing w:before="120" w:line="24" w:lineRule="atLeast"/>
        <w:ind w:right="0"/>
        <w:outlineLvl w:val="1"/>
        <w:rPr>
          <w:rFonts w:asciiTheme="minorHAnsi" w:hAnsiTheme="minorHAnsi" w:cstheme="minorHAnsi"/>
          <w:bCs/>
          <w:vanish/>
          <w:spacing w:val="-3"/>
          <w:sz w:val="24"/>
          <w:szCs w:val="24"/>
        </w:rPr>
      </w:pPr>
    </w:p>
    <w:p w14:paraId="76D4B221" w14:textId="77777777" w:rsidR="009D26ED" w:rsidRPr="000A7B36" w:rsidRDefault="009D26ED" w:rsidP="009D26ED">
      <w:pPr>
        <w:pStyle w:val="Ttulo2"/>
        <w:keepLines/>
        <w:numPr>
          <w:ilvl w:val="1"/>
          <w:numId w:val="1"/>
        </w:numPr>
        <w:tabs>
          <w:tab w:val="left" w:pos="0"/>
          <w:tab w:val="left" w:pos="284"/>
          <w:tab w:val="left" w:pos="426"/>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spacing w:val="-3"/>
        </w:rPr>
        <w:t xml:space="preserve">After this </w:t>
      </w:r>
      <w:proofErr w:type="gramStart"/>
      <w:r w:rsidRPr="000A7B36">
        <w:rPr>
          <w:rFonts w:asciiTheme="minorHAnsi" w:hAnsiTheme="minorHAnsi" w:cstheme="minorHAnsi"/>
          <w:b w:val="0"/>
          <w:spacing w:val="-3"/>
        </w:rPr>
        <w:t>IMoA’s</w:t>
      </w:r>
      <w:proofErr w:type="gramEnd"/>
      <w:r w:rsidRPr="000A7B36">
        <w:rPr>
          <w:rFonts w:asciiTheme="minorHAnsi" w:hAnsiTheme="minorHAnsi" w:cstheme="minorHAnsi"/>
          <w:b w:val="0"/>
          <w:spacing w:val="-3"/>
        </w:rPr>
        <w:t xml:space="preserve"> purpose full accomplishment, the assets, products and/or equipment acquired and used in UFOPA units shall be transferred to it by means of a </w:t>
      </w:r>
      <w:r>
        <w:rPr>
          <w:rFonts w:asciiTheme="minorHAnsi" w:hAnsiTheme="minorHAnsi" w:cstheme="minorHAnsi"/>
          <w:b w:val="0"/>
          <w:spacing w:val="-3"/>
        </w:rPr>
        <w:t>DEED</w:t>
      </w:r>
      <w:r w:rsidRPr="000A7B36">
        <w:rPr>
          <w:rFonts w:asciiTheme="minorHAnsi" w:hAnsiTheme="minorHAnsi" w:cstheme="minorHAnsi"/>
          <w:b w:val="0"/>
          <w:spacing w:val="-3"/>
        </w:rPr>
        <w:t xml:space="preserve"> OF DONATION, unless otherwise clearly stated in the Work Plan</w:t>
      </w:r>
      <w:r w:rsidRPr="000A7B36">
        <w:rPr>
          <w:rFonts w:asciiTheme="minorHAnsi" w:hAnsiTheme="minorHAnsi" w:cstheme="minorHAnsi"/>
          <w:b w:val="0"/>
          <w:lang w:eastAsia="pt-BR"/>
        </w:rPr>
        <w:t>.</w:t>
      </w:r>
    </w:p>
    <w:p w14:paraId="58C2A2EF" w14:textId="77777777" w:rsidR="009D26ED" w:rsidRPr="000A7B36" w:rsidRDefault="009D26ED" w:rsidP="009D26ED">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 xml:space="preserve">Assets generated or acquired through activities related to science, technology and </w:t>
      </w:r>
      <w:r w:rsidRPr="000A7B36">
        <w:rPr>
          <w:rFonts w:asciiTheme="minorHAnsi" w:hAnsiTheme="minorHAnsi" w:cstheme="minorHAnsi"/>
          <w:b w:val="0"/>
          <w:spacing w:val="-3"/>
        </w:rPr>
        <w:t>innovation</w:t>
      </w:r>
      <w:r w:rsidRPr="000A7B36">
        <w:rPr>
          <w:rFonts w:asciiTheme="minorHAnsi" w:hAnsiTheme="minorHAnsi" w:cstheme="minorHAnsi"/>
          <w:b w:val="0"/>
          <w:lang w:eastAsia="pt-BR"/>
        </w:rPr>
        <w:t xml:space="preserve"> under this </w:t>
      </w:r>
      <w:proofErr w:type="gramStart"/>
      <w:r w:rsidRPr="000A7B36">
        <w:rPr>
          <w:rFonts w:asciiTheme="minorHAnsi" w:hAnsiTheme="minorHAnsi" w:cstheme="minorHAnsi"/>
          <w:b w:val="0"/>
          <w:lang w:eastAsia="pt-BR"/>
        </w:rPr>
        <w:t>IMoA</w:t>
      </w:r>
      <w:proofErr w:type="gramEnd"/>
      <w:r w:rsidRPr="000A7B36">
        <w:rPr>
          <w:rFonts w:asciiTheme="minorHAnsi" w:hAnsiTheme="minorHAnsi" w:cstheme="minorHAnsi"/>
          <w:b w:val="0"/>
          <w:lang w:eastAsia="pt-BR"/>
        </w:rPr>
        <w:t xml:space="preserve"> shall become part of UFOPA's assets upon acquisition.</w:t>
      </w:r>
    </w:p>
    <w:p w14:paraId="3DF189E9" w14:textId="77777777" w:rsidR="009D26ED" w:rsidRPr="000A7B36" w:rsidRDefault="009D26ED" w:rsidP="009D26ED">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 xml:space="preserve">The </w:t>
      </w:r>
      <w:r>
        <w:rPr>
          <w:rFonts w:asciiTheme="minorHAnsi" w:hAnsiTheme="minorHAnsi" w:cstheme="minorHAnsi"/>
          <w:b w:val="0"/>
          <w:lang w:eastAsia="pt-BR"/>
        </w:rPr>
        <w:t>participating institutions</w:t>
      </w:r>
      <w:r w:rsidRPr="000A7B36">
        <w:rPr>
          <w:rFonts w:asciiTheme="minorHAnsi" w:hAnsiTheme="minorHAnsi" w:cstheme="minorHAnsi"/>
          <w:b w:val="0"/>
          <w:lang w:eastAsia="pt-BR"/>
        </w:rPr>
        <w:t xml:space="preserve"> shall endeavor to raise funds to finance, in whole or in part, the development of the activities to be undertaken under this </w:t>
      </w:r>
      <w:proofErr w:type="gramStart"/>
      <w:r w:rsidRPr="000A7B36">
        <w:rPr>
          <w:rFonts w:asciiTheme="minorHAnsi" w:hAnsiTheme="minorHAnsi" w:cstheme="minorHAnsi"/>
          <w:b w:val="0"/>
          <w:lang w:eastAsia="pt-BR"/>
        </w:rPr>
        <w:t>IMoA</w:t>
      </w:r>
      <w:proofErr w:type="gramEnd"/>
      <w:r w:rsidRPr="000A7B36">
        <w:rPr>
          <w:rFonts w:asciiTheme="minorHAnsi" w:hAnsiTheme="minorHAnsi" w:cstheme="minorHAnsi"/>
          <w:b w:val="0"/>
          <w:lang w:eastAsia="pt-BR"/>
        </w:rPr>
        <w:t xml:space="preserve"> to ensure the achievement of its purpose. The </w:t>
      </w:r>
      <w:r>
        <w:rPr>
          <w:rFonts w:asciiTheme="minorHAnsi" w:hAnsiTheme="minorHAnsi" w:cstheme="minorHAnsi"/>
          <w:b w:val="0"/>
          <w:lang w:eastAsia="pt-BR"/>
        </w:rPr>
        <w:t>participating institutions</w:t>
      </w:r>
      <w:r w:rsidRPr="000A7B36">
        <w:rPr>
          <w:rFonts w:asciiTheme="minorHAnsi" w:hAnsiTheme="minorHAnsi" w:cstheme="minorHAnsi"/>
          <w:b w:val="0"/>
          <w:lang w:eastAsia="pt-BR"/>
        </w:rPr>
        <w:t xml:space="preserve"> are encouraged to work together to identify and secure external funding, </w:t>
      </w:r>
      <w:proofErr w:type="gramStart"/>
      <w:r w:rsidRPr="000A7B36">
        <w:rPr>
          <w:rFonts w:asciiTheme="minorHAnsi" w:hAnsiTheme="minorHAnsi" w:cstheme="minorHAnsi"/>
          <w:b w:val="0"/>
          <w:lang w:eastAsia="pt-BR"/>
        </w:rPr>
        <w:t>if</w:t>
      </w:r>
      <w:proofErr w:type="gramEnd"/>
      <w:r w:rsidRPr="000A7B36">
        <w:rPr>
          <w:rFonts w:asciiTheme="minorHAnsi" w:hAnsiTheme="minorHAnsi" w:cstheme="minorHAnsi"/>
          <w:b w:val="0"/>
          <w:lang w:eastAsia="pt-BR"/>
        </w:rPr>
        <w:t xml:space="preserve"> deemed necessary by both.</w:t>
      </w:r>
    </w:p>
    <w:p w14:paraId="76447660" w14:textId="77777777" w:rsidR="009D26ED" w:rsidRPr="000A7B36" w:rsidRDefault="009D26ED" w:rsidP="009D26ED">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 xml:space="preserve">Salaries, allowances, transportation, visas, accommodation, insurance, vaccinations, medical examinations and other mandatory expenses in accordance with the country's applicable laws and regulations shall be borne by the Home Institution, unless expressly stated otherwise in the Work Plan. </w:t>
      </w:r>
    </w:p>
    <w:p w14:paraId="3B7E2CB3" w14:textId="77777777" w:rsidR="009D26ED" w:rsidRPr="000A7B36" w:rsidRDefault="009D26ED" w:rsidP="009D26ED">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lang w:eastAsia="pt-BR"/>
        </w:rPr>
        <w:t>Exchange students must remain enrolled at their home institution and shall be exempt from fees at the host institution, including registration</w:t>
      </w:r>
      <w:r>
        <w:rPr>
          <w:rFonts w:asciiTheme="minorHAnsi" w:hAnsiTheme="minorHAnsi" w:cstheme="minorHAnsi"/>
          <w:b w:val="0"/>
          <w:lang w:eastAsia="pt-BR"/>
        </w:rPr>
        <w:t xml:space="preserve"> and</w:t>
      </w:r>
      <w:r w:rsidRPr="000A7B36">
        <w:rPr>
          <w:rFonts w:asciiTheme="minorHAnsi" w:hAnsiTheme="minorHAnsi" w:cstheme="minorHAnsi"/>
          <w:b w:val="0"/>
          <w:lang w:eastAsia="pt-BR"/>
        </w:rPr>
        <w:t xml:space="preserve"> tuition, but are responsible for their own transporta</w:t>
      </w:r>
      <w:r>
        <w:rPr>
          <w:rFonts w:asciiTheme="minorHAnsi" w:hAnsiTheme="minorHAnsi" w:cstheme="minorHAnsi"/>
          <w:b w:val="0"/>
          <w:lang w:eastAsia="pt-BR"/>
        </w:rPr>
        <w:t xml:space="preserve">tion, meals, </w:t>
      </w:r>
      <w:r w:rsidRPr="000A7B36">
        <w:rPr>
          <w:rFonts w:asciiTheme="minorHAnsi" w:hAnsiTheme="minorHAnsi" w:cstheme="minorHAnsi"/>
          <w:b w:val="0"/>
          <w:lang w:eastAsia="pt-BR"/>
        </w:rPr>
        <w:t>housing expenses</w:t>
      </w:r>
      <w:r>
        <w:rPr>
          <w:rFonts w:asciiTheme="minorHAnsi" w:hAnsiTheme="minorHAnsi" w:cstheme="minorHAnsi"/>
          <w:b w:val="0"/>
          <w:lang w:eastAsia="pt-BR"/>
        </w:rPr>
        <w:t xml:space="preserve"> </w:t>
      </w:r>
      <w:r w:rsidRPr="000A7B36">
        <w:rPr>
          <w:rFonts w:asciiTheme="minorHAnsi" w:hAnsiTheme="minorHAnsi" w:cstheme="minorHAnsi"/>
          <w:b w:val="0"/>
          <w:lang w:eastAsia="pt-BR"/>
        </w:rPr>
        <w:t>and student insurance, unless expressly stated otherwise in the Work Plan</w:t>
      </w:r>
      <w:r w:rsidRPr="000A7B36">
        <w:rPr>
          <w:rFonts w:asciiTheme="minorHAnsi" w:hAnsiTheme="minorHAnsi" w:cstheme="minorHAnsi"/>
          <w:b w:val="0"/>
          <w:spacing w:val="-3"/>
        </w:rPr>
        <w:t>.</w:t>
      </w:r>
    </w:p>
    <w:p w14:paraId="72859130" w14:textId="77777777" w:rsidR="009D26ED" w:rsidRPr="000A7B36" w:rsidRDefault="009D26ED" w:rsidP="009D26ED">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Services</w:t>
      </w:r>
      <w:r w:rsidRPr="000A7B36">
        <w:rPr>
          <w:rFonts w:asciiTheme="minorHAnsi" w:hAnsiTheme="minorHAnsi" w:cstheme="minorHAnsi"/>
          <w:b w:val="0"/>
          <w:spacing w:val="-3"/>
        </w:rPr>
        <w:t xml:space="preserve"> under this </w:t>
      </w:r>
      <w:proofErr w:type="gramStart"/>
      <w:r w:rsidRPr="000A7B36">
        <w:rPr>
          <w:rFonts w:asciiTheme="minorHAnsi" w:hAnsiTheme="minorHAnsi" w:cstheme="minorHAnsi"/>
          <w:b w:val="0"/>
          <w:spacing w:val="-3"/>
        </w:rPr>
        <w:t>IMoA</w:t>
      </w:r>
      <w:proofErr w:type="gramEnd"/>
      <w:r w:rsidRPr="000A7B36">
        <w:rPr>
          <w:rFonts w:asciiTheme="minorHAnsi" w:hAnsiTheme="minorHAnsi" w:cstheme="minorHAnsi"/>
          <w:b w:val="0"/>
          <w:spacing w:val="-3"/>
        </w:rPr>
        <w:t xml:space="preserve"> shall be provided on a collaborative basis and the </w:t>
      </w:r>
      <w:r>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shall not receive any compensation, unless stated otherwise in the </w:t>
      </w:r>
      <w:r>
        <w:rPr>
          <w:rFonts w:asciiTheme="minorHAnsi" w:hAnsiTheme="minorHAnsi" w:cstheme="minorHAnsi"/>
          <w:b w:val="0"/>
          <w:spacing w:val="-3"/>
        </w:rPr>
        <w:t>Work Plan</w:t>
      </w:r>
      <w:r w:rsidRPr="000A7B36">
        <w:rPr>
          <w:rFonts w:asciiTheme="minorHAnsi" w:hAnsiTheme="minorHAnsi" w:cstheme="minorHAnsi"/>
          <w:b w:val="0"/>
          <w:spacing w:val="-3"/>
        </w:rPr>
        <w:t xml:space="preserve">. </w:t>
      </w:r>
    </w:p>
    <w:p w14:paraId="091FC731" w14:textId="77777777" w:rsidR="009D26ED" w:rsidRPr="000A7B36" w:rsidRDefault="009D26ED" w:rsidP="009D26ED">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lang w:eastAsia="pt-BR"/>
        </w:rPr>
        <w:t>Activities involving transfer of resources shall be enabled by a specific document</w:t>
      </w:r>
      <w:r w:rsidRPr="000A7B36">
        <w:rPr>
          <w:rFonts w:asciiTheme="minorHAnsi" w:hAnsiTheme="minorHAnsi" w:cstheme="minorHAnsi"/>
          <w:b w:val="0"/>
          <w:spacing w:val="-3"/>
        </w:rPr>
        <w:t>.</w:t>
      </w:r>
    </w:p>
    <w:p w14:paraId="101B355D" w14:textId="232953BB" w:rsidR="006F42AC" w:rsidRPr="000A7B36" w:rsidRDefault="009D26ED" w:rsidP="009D26ED">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lang w:eastAsia="pt-BR"/>
        </w:rPr>
        <w:t xml:space="preserve">Projects requiring funding must be approved by both </w:t>
      </w:r>
      <w:r>
        <w:rPr>
          <w:rFonts w:asciiTheme="minorHAnsi" w:hAnsiTheme="minorHAnsi" w:cstheme="minorHAnsi"/>
          <w:b w:val="0"/>
          <w:spacing w:val="-3"/>
        </w:rPr>
        <w:t>participating institutions</w:t>
      </w:r>
    </w:p>
    <w:bookmarkEnd w:id="0"/>
    <w:p w14:paraId="73E9E42B" w14:textId="5D651FF7" w:rsidR="00605C5E" w:rsidRPr="000A7B36" w:rsidRDefault="00605C5E" w:rsidP="00603667">
      <w:pPr>
        <w:pStyle w:val="Ttulo1"/>
        <w:tabs>
          <w:tab w:val="left" w:pos="1134"/>
        </w:tabs>
        <w:ind w:left="425" w:hanging="425"/>
      </w:pPr>
      <w:r w:rsidRPr="000A7B36">
        <w:t>HUMAN RESOURCES</w:t>
      </w:r>
    </w:p>
    <w:p w14:paraId="06744526" w14:textId="77777777" w:rsidR="00603667" w:rsidRPr="000A7B36" w:rsidRDefault="00603667" w:rsidP="00603667">
      <w:pPr>
        <w:pStyle w:val="PargrafodaLista"/>
        <w:keepLines/>
        <w:numPr>
          <w:ilvl w:val="0"/>
          <w:numId w:val="1"/>
        </w:numPr>
        <w:tabs>
          <w:tab w:val="left" w:pos="284"/>
          <w:tab w:val="left" w:pos="426"/>
        </w:tabs>
        <w:spacing w:before="120" w:line="24" w:lineRule="atLeast"/>
        <w:ind w:right="0"/>
        <w:outlineLvl w:val="1"/>
        <w:rPr>
          <w:rFonts w:asciiTheme="minorHAnsi" w:hAnsiTheme="minorHAnsi" w:cstheme="minorHAnsi"/>
          <w:bCs/>
          <w:vanish/>
          <w:spacing w:val="-3"/>
          <w:sz w:val="24"/>
          <w:szCs w:val="24"/>
        </w:rPr>
      </w:pPr>
    </w:p>
    <w:p w14:paraId="29D9DCB9" w14:textId="66F8D836" w:rsidR="00951104" w:rsidRPr="000A7B36" w:rsidRDefault="00951104" w:rsidP="00603667">
      <w:pPr>
        <w:pStyle w:val="Ttulo2"/>
        <w:keepLines/>
        <w:numPr>
          <w:ilvl w:val="1"/>
          <w:numId w:val="1"/>
        </w:numPr>
        <w:tabs>
          <w:tab w:val="left" w:pos="142"/>
          <w:tab w:val="left" w:pos="426"/>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spacing w:val="-3"/>
        </w:rPr>
        <w:t xml:space="preserve">Personnel involved in the implementation of activities under this IMoA carried out by any of the </w:t>
      </w:r>
      <w:r w:rsidR="00AC29A8">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shall not be subject to any change in their employment relationship and shall remain bound to their home institution and shall not impose any burden on the other </w:t>
      </w:r>
      <w:r w:rsidR="00AC29A8">
        <w:rPr>
          <w:rFonts w:asciiTheme="minorHAnsi" w:hAnsiTheme="minorHAnsi" w:cstheme="minorHAnsi"/>
          <w:b w:val="0"/>
          <w:spacing w:val="-3"/>
        </w:rPr>
        <w:t>participating institution</w:t>
      </w:r>
      <w:r w:rsidRPr="000A7B36">
        <w:rPr>
          <w:rFonts w:asciiTheme="minorHAnsi" w:hAnsiTheme="minorHAnsi" w:cstheme="minorHAnsi"/>
          <w:b w:val="0"/>
          <w:spacing w:val="-3"/>
        </w:rPr>
        <w:t xml:space="preserve">. </w:t>
      </w:r>
    </w:p>
    <w:p w14:paraId="1D963CDF" w14:textId="46FD57CE" w:rsidR="00605C5E" w:rsidRPr="000A7B36" w:rsidRDefault="0005056F" w:rsidP="0005056F">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No labor, employment or statutory relationship shall be established between visiting faculty, </w:t>
      </w:r>
      <w:r w:rsidRPr="000A7B36">
        <w:rPr>
          <w:rFonts w:asciiTheme="minorHAnsi" w:hAnsiTheme="minorHAnsi" w:cstheme="minorHAnsi"/>
          <w:b w:val="0"/>
          <w:lang w:eastAsia="pt-BR"/>
        </w:rPr>
        <w:t>researchers</w:t>
      </w:r>
      <w:r w:rsidRPr="000A7B36">
        <w:rPr>
          <w:rFonts w:asciiTheme="minorHAnsi" w:hAnsiTheme="minorHAnsi" w:cstheme="minorHAnsi"/>
          <w:b w:val="0"/>
          <w:spacing w:val="-3"/>
        </w:rPr>
        <w:t xml:space="preserve">, staff and/or scholars and the </w:t>
      </w:r>
      <w:r w:rsidR="00AC29A8">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of this IMoA.</w:t>
      </w:r>
    </w:p>
    <w:p w14:paraId="27AA0BE8" w14:textId="6B8FD0D6" w:rsidR="00605C5E" w:rsidRPr="000A7B36" w:rsidRDefault="005D36F2" w:rsidP="005D36F2">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lang w:eastAsia="pt-BR"/>
        </w:rPr>
        <w:t xml:space="preserve">The </w:t>
      </w:r>
      <w:r w:rsidRPr="000A7B36">
        <w:rPr>
          <w:rFonts w:asciiTheme="minorHAnsi" w:hAnsiTheme="minorHAnsi" w:cstheme="minorHAnsi"/>
          <w:b w:val="0"/>
          <w:spacing w:val="-3"/>
        </w:rPr>
        <w:t>activities</w:t>
      </w:r>
      <w:r w:rsidRPr="000A7B36">
        <w:rPr>
          <w:rFonts w:asciiTheme="minorHAnsi" w:hAnsiTheme="minorHAnsi" w:cstheme="minorHAnsi"/>
          <w:b w:val="0"/>
          <w:lang w:eastAsia="pt-BR"/>
        </w:rPr>
        <w:t xml:space="preserve"> to be undertaken shall not involve the assignment of officials from the host institution, who may be seconded only to perform specific actions provided for in the IMoA and for a fixed term</w:t>
      </w:r>
      <w:r w:rsidR="00605C5E" w:rsidRPr="000A7B36">
        <w:rPr>
          <w:rFonts w:asciiTheme="minorHAnsi" w:hAnsiTheme="minorHAnsi" w:cstheme="minorHAnsi"/>
          <w:b w:val="0"/>
          <w:spacing w:val="-3"/>
        </w:rPr>
        <w:t>.</w:t>
      </w:r>
    </w:p>
    <w:p w14:paraId="6494B254" w14:textId="53AF2DE8" w:rsidR="00C94452" w:rsidRPr="000A7B36" w:rsidRDefault="00C94452" w:rsidP="00C94452">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spacing w:val="-3"/>
        </w:rPr>
        <w:t xml:space="preserve">In the event of visiting and/or exchanging faculty, researchers, staff and/or scholars, they may not </w:t>
      </w:r>
      <w:r w:rsidRPr="000A7B36">
        <w:rPr>
          <w:rFonts w:asciiTheme="minorHAnsi" w:hAnsiTheme="minorHAnsi" w:cstheme="minorHAnsi"/>
          <w:b w:val="0"/>
          <w:lang w:eastAsia="pt-BR"/>
        </w:rPr>
        <w:t>engage</w:t>
      </w:r>
      <w:r w:rsidRPr="000A7B36">
        <w:rPr>
          <w:rFonts w:asciiTheme="minorHAnsi" w:hAnsiTheme="minorHAnsi" w:cstheme="minorHAnsi"/>
          <w:b w:val="0"/>
          <w:spacing w:val="-3"/>
        </w:rPr>
        <w:t xml:space="preserve"> in activities unrelated to the purpose of the IMoA, unless expressly stated otherwise in the Work Plan.</w:t>
      </w:r>
    </w:p>
    <w:p w14:paraId="3BAB327A" w14:textId="22108405" w:rsidR="00605C5E" w:rsidRPr="000A7B36" w:rsidRDefault="00605C5E" w:rsidP="00B675F5">
      <w:pPr>
        <w:pStyle w:val="Ttulo1"/>
        <w:tabs>
          <w:tab w:val="left" w:pos="1134"/>
        </w:tabs>
        <w:ind w:left="425" w:hanging="425"/>
      </w:pPr>
      <w:r w:rsidRPr="000A7B36">
        <w:lastRenderedPageBreak/>
        <w:t>COMMUNICATION</w:t>
      </w:r>
    </w:p>
    <w:p w14:paraId="030158F9" w14:textId="77777777" w:rsidR="00B675F5" w:rsidRPr="000A7B36" w:rsidRDefault="00B675F5" w:rsidP="00B675F5">
      <w:pPr>
        <w:pStyle w:val="PargrafodaLista"/>
        <w:keepLines/>
        <w:numPr>
          <w:ilvl w:val="0"/>
          <w:numId w:val="1"/>
        </w:numPr>
        <w:tabs>
          <w:tab w:val="left" w:pos="284"/>
          <w:tab w:val="left" w:pos="426"/>
        </w:tabs>
        <w:spacing w:before="120" w:line="24" w:lineRule="atLeast"/>
        <w:ind w:right="0"/>
        <w:outlineLvl w:val="1"/>
        <w:rPr>
          <w:rFonts w:asciiTheme="minorHAnsi" w:hAnsiTheme="minorHAnsi" w:cstheme="minorHAnsi"/>
          <w:bCs/>
          <w:vanish/>
          <w:sz w:val="24"/>
          <w:szCs w:val="24"/>
          <w:lang w:eastAsia="pt-BR"/>
        </w:rPr>
      </w:pPr>
    </w:p>
    <w:p w14:paraId="31BC4052" w14:textId="6B645442" w:rsidR="00605C5E" w:rsidRPr="000A7B36" w:rsidRDefault="004E45D2" w:rsidP="00B675F5">
      <w:pPr>
        <w:pStyle w:val="Ttulo2"/>
        <w:keepLines/>
        <w:numPr>
          <w:ilvl w:val="1"/>
          <w:numId w:val="1"/>
        </w:numPr>
        <w:tabs>
          <w:tab w:val="left" w:pos="0"/>
          <w:tab w:val="left" w:pos="284"/>
          <w:tab w:val="left" w:pos="426"/>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lang w:eastAsia="pt-BR"/>
        </w:rPr>
        <w:t>Any notifications</w:t>
      </w:r>
      <w:r w:rsidR="00771E4D" w:rsidRPr="000A7B36">
        <w:rPr>
          <w:rFonts w:asciiTheme="minorHAnsi" w:hAnsiTheme="minorHAnsi" w:cstheme="minorHAnsi"/>
          <w:b w:val="0"/>
          <w:lang w:eastAsia="pt-BR"/>
        </w:rPr>
        <w:t>, reports, authorizations or approvals concerning this IMoA shall be in writing and, unless otherwise specified, shall be considered legally delivered under the following instances</w:t>
      </w:r>
      <w:r w:rsidR="00605C5E" w:rsidRPr="000A7B36">
        <w:rPr>
          <w:rFonts w:asciiTheme="minorHAnsi" w:hAnsiTheme="minorHAnsi" w:cstheme="minorHAnsi"/>
          <w:b w:val="0"/>
          <w:lang w:eastAsia="pt-BR"/>
        </w:rPr>
        <w:t>:</w:t>
      </w:r>
    </w:p>
    <w:p w14:paraId="1DFC6701" w14:textId="24687050" w:rsidR="00605C5E" w:rsidRPr="000A7B36" w:rsidRDefault="00360EE8" w:rsidP="00360EE8">
      <w:pPr>
        <w:pStyle w:val="Ttulo2"/>
        <w:keepLines/>
        <w:numPr>
          <w:ilvl w:val="2"/>
          <w:numId w:val="5"/>
        </w:numPr>
        <w:spacing w:before="120" w:line="24" w:lineRule="atLeast"/>
        <w:ind w:left="567" w:hanging="389"/>
        <w:jc w:val="both"/>
        <w:rPr>
          <w:rFonts w:asciiTheme="minorHAnsi" w:hAnsiTheme="minorHAnsi" w:cstheme="minorHAnsi"/>
          <w:b w:val="0"/>
          <w:spacing w:val="-3"/>
        </w:rPr>
      </w:pPr>
      <w:r w:rsidRPr="000A7B36">
        <w:rPr>
          <w:rFonts w:asciiTheme="minorHAnsi" w:hAnsiTheme="minorHAnsi" w:cstheme="minorHAnsi"/>
          <w:b w:val="0"/>
          <w:spacing w:val="-3"/>
        </w:rPr>
        <w:t xml:space="preserve">Hand-delivered to the </w:t>
      </w:r>
      <w:r w:rsidR="00AC29A8">
        <w:rPr>
          <w:rFonts w:asciiTheme="minorHAnsi" w:hAnsiTheme="minorHAnsi" w:cstheme="minorHAnsi"/>
          <w:b w:val="0"/>
          <w:spacing w:val="-3"/>
        </w:rPr>
        <w:t>participating institution</w:t>
      </w:r>
      <w:r w:rsidRPr="000A7B36">
        <w:rPr>
          <w:rFonts w:asciiTheme="minorHAnsi" w:hAnsiTheme="minorHAnsi" w:cstheme="minorHAnsi"/>
          <w:b w:val="0"/>
          <w:spacing w:val="-3"/>
        </w:rPr>
        <w:t xml:space="preserve">'s coordinator or supervisor, with the receipt duly signed; </w:t>
      </w:r>
    </w:p>
    <w:p w14:paraId="706B1083" w14:textId="27E4CD6C" w:rsidR="00D629EB" w:rsidRPr="000A7B36" w:rsidRDefault="00360EE8" w:rsidP="00360EE8">
      <w:pPr>
        <w:pStyle w:val="Ttulo2"/>
        <w:keepLines/>
        <w:numPr>
          <w:ilvl w:val="2"/>
          <w:numId w:val="5"/>
        </w:numPr>
        <w:spacing w:before="120" w:line="24" w:lineRule="atLeast"/>
        <w:ind w:left="567" w:hanging="389"/>
        <w:jc w:val="both"/>
        <w:rPr>
          <w:rFonts w:asciiTheme="minorHAnsi" w:hAnsiTheme="minorHAnsi" w:cstheme="minorHAnsi"/>
          <w:b w:val="0"/>
          <w:spacing w:val="-3"/>
        </w:rPr>
      </w:pPr>
      <w:r w:rsidRPr="000A7B36">
        <w:rPr>
          <w:rFonts w:asciiTheme="minorHAnsi" w:hAnsiTheme="minorHAnsi" w:cstheme="minorHAnsi"/>
          <w:b w:val="0"/>
          <w:spacing w:val="-3"/>
        </w:rPr>
        <w:t>Sent by registered or certified mail, postage prepaid, properly addressed to the address provided in subsection 6.6, and received by the recipient or on the 5th (fifth) day following the date of mailing, whichever is earlier;</w:t>
      </w:r>
    </w:p>
    <w:p w14:paraId="566558FD" w14:textId="609F5B3E" w:rsidR="00D629EB" w:rsidRPr="000A7B36" w:rsidRDefault="00CB0E43" w:rsidP="00CB0E43">
      <w:pPr>
        <w:pStyle w:val="Ttulo2"/>
        <w:keepLines/>
        <w:numPr>
          <w:ilvl w:val="2"/>
          <w:numId w:val="5"/>
        </w:numPr>
        <w:spacing w:before="120" w:line="24" w:lineRule="atLeast"/>
        <w:ind w:left="567" w:hanging="389"/>
        <w:jc w:val="both"/>
        <w:rPr>
          <w:rStyle w:val="subclause"/>
          <w:rFonts w:cstheme="minorHAnsi"/>
          <w:b w:val="0"/>
        </w:rPr>
      </w:pPr>
      <w:r w:rsidRPr="000A7B36">
        <w:rPr>
          <w:rFonts w:asciiTheme="minorHAnsi" w:hAnsiTheme="minorHAnsi" w:cstheme="minorHAnsi"/>
          <w:b w:val="0"/>
          <w:spacing w:val="-3"/>
        </w:rPr>
        <w:t>Sent by e-mail to the e-mail address registered in subsection 6.6 and deemed delivered upon the receipt confirmation by the addressee or within 5 (five) working days from the dispatch, whichever occurs first. If the time limit expires without confirmation, a copy shall be sent by mail, but the notification shall be deemed to have been duly given.</w:t>
      </w:r>
    </w:p>
    <w:p w14:paraId="6C791F67" w14:textId="5E569AE4" w:rsidR="00A530C3" w:rsidRPr="000A7B36" w:rsidRDefault="00676A1D" w:rsidP="00676A1D">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 xml:space="preserve">Any </w:t>
      </w:r>
      <w:r w:rsidR="00AC29A8">
        <w:rPr>
          <w:rFonts w:asciiTheme="minorHAnsi" w:hAnsiTheme="minorHAnsi" w:cstheme="minorHAnsi"/>
          <w:b w:val="0"/>
          <w:lang w:eastAsia="pt-BR"/>
        </w:rPr>
        <w:t>participating institution</w:t>
      </w:r>
      <w:r w:rsidRPr="000A7B36">
        <w:rPr>
          <w:rFonts w:asciiTheme="minorHAnsi" w:hAnsiTheme="minorHAnsi" w:cstheme="minorHAnsi"/>
          <w:b w:val="0"/>
          <w:lang w:eastAsia="pt-BR"/>
        </w:rPr>
        <w:t xml:space="preserve"> may change the address and/or communication </w:t>
      </w:r>
      <w:r w:rsidR="00A33FDB" w:rsidRPr="000A7B36">
        <w:rPr>
          <w:rFonts w:asciiTheme="minorHAnsi" w:hAnsiTheme="minorHAnsi" w:cstheme="minorHAnsi"/>
          <w:b w:val="0"/>
          <w:lang w:eastAsia="pt-BR"/>
        </w:rPr>
        <w:t>data</w:t>
      </w:r>
      <w:r w:rsidRPr="000A7B36">
        <w:rPr>
          <w:rFonts w:asciiTheme="minorHAnsi" w:hAnsiTheme="minorHAnsi" w:cstheme="minorHAnsi"/>
          <w:b w:val="0"/>
          <w:lang w:eastAsia="pt-BR"/>
        </w:rPr>
        <w:t xml:space="preserve"> listed in subsection 6.6 to which noti</w:t>
      </w:r>
      <w:r w:rsidR="004E45D2" w:rsidRPr="000A7B36">
        <w:rPr>
          <w:rFonts w:asciiTheme="minorHAnsi" w:hAnsiTheme="minorHAnsi" w:cstheme="minorHAnsi"/>
          <w:b w:val="0"/>
          <w:lang w:eastAsia="pt-BR"/>
        </w:rPr>
        <w:t>fications</w:t>
      </w:r>
      <w:r w:rsidRPr="000A7B36">
        <w:rPr>
          <w:rFonts w:asciiTheme="minorHAnsi" w:hAnsiTheme="minorHAnsi" w:cstheme="minorHAnsi"/>
          <w:b w:val="0"/>
          <w:lang w:eastAsia="pt-BR"/>
        </w:rPr>
        <w:t xml:space="preserve"> or requests must be sent by using the formal means of communication aforementioned described</w:t>
      </w:r>
      <w:r w:rsidR="00605C5E" w:rsidRPr="000A7B36">
        <w:rPr>
          <w:rFonts w:asciiTheme="minorHAnsi" w:hAnsiTheme="minorHAnsi" w:cstheme="minorHAnsi"/>
          <w:b w:val="0"/>
          <w:lang w:eastAsia="pt-BR"/>
        </w:rPr>
        <w:t>.</w:t>
      </w:r>
    </w:p>
    <w:p w14:paraId="2E5D47BF" w14:textId="05D606AD" w:rsidR="00605C5E" w:rsidRPr="000A7B36" w:rsidRDefault="00605C5E" w:rsidP="00C4509A">
      <w:pPr>
        <w:pStyle w:val="Ttulo1"/>
        <w:tabs>
          <w:tab w:val="clear" w:pos="284"/>
          <w:tab w:val="left" w:pos="1276"/>
        </w:tabs>
        <w:ind w:left="284" w:hanging="284"/>
      </w:pPr>
      <w:r w:rsidRPr="000A7B36">
        <w:t>INTELLECTUAL PROPERTY</w:t>
      </w:r>
    </w:p>
    <w:p w14:paraId="3BC1641B" w14:textId="77777777" w:rsidR="00C4509A" w:rsidRPr="000A7B36" w:rsidRDefault="00C4509A" w:rsidP="00C4509A">
      <w:pPr>
        <w:pStyle w:val="PargrafodaLista"/>
        <w:keepLines/>
        <w:numPr>
          <w:ilvl w:val="0"/>
          <w:numId w:val="1"/>
        </w:numPr>
        <w:tabs>
          <w:tab w:val="left" w:pos="284"/>
          <w:tab w:val="left" w:pos="426"/>
        </w:tabs>
        <w:spacing w:before="120" w:line="24" w:lineRule="atLeast"/>
        <w:ind w:right="0"/>
        <w:outlineLvl w:val="1"/>
        <w:rPr>
          <w:rFonts w:asciiTheme="minorHAnsi" w:hAnsiTheme="minorHAnsi" w:cstheme="minorHAnsi"/>
          <w:bCs/>
          <w:vanish/>
          <w:sz w:val="24"/>
          <w:szCs w:val="24"/>
          <w:lang w:eastAsia="pt-BR"/>
        </w:rPr>
      </w:pPr>
    </w:p>
    <w:p w14:paraId="085F32D9" w14:textId="77777777" w:rsidR="009D26ED" w:rsidRPr="000A7B36" w:rsidRDefault="009D26ED" w:rsidP="009D26ED">
      <w:pPr>
        <w:pStyle w:val="Ttulo2"/>
        <w:keepLines/>
        <w:numPr>
          <w:ilvl w:val="1"/>
          <w:numId w:val="1"/>
        </w:numPr>
        <w:tabs>
          <w:tab w:val="left" w:pos="0"/>
          <w:tab w:val="left" w:pos="284"/>
          <w:tab w:val="left" w:pos="567"/>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 xml:space="preserve">The </w:t>
      </w:r>
      <w:r>
        <w:rPr>
          <w:rFonts w:asciiTheme="minorHAnsi" w:hAnsiTheme="minorHAnsi" w:cstheme="minorHAnsi"/>
          <w:b w:val="0"/>
          <w:lang w:eastAsia="pt-BR"/>
        </w:rPr>
        <w:t>participating institutions</w:t>
      </w:r>
      <w:r w:rsidRPr="000A7B36">
        <w:rPr>
          <w:rFonts w:asciiTheme="minorHAnsi" w:hAnsiTheme="minorHAnsi" w:cstheme="minorHAnsi"/>
          <w:b w:val="0"/>
          <w:lang w:eastAsia="pt-BR"/>
        </w:rPr>
        <w:t xml:space="preserve"> agree that any Intellectual Property Rights (IPR) arising from the process of performing this </w:t>
      </w:r>
      <w:proofErr w:type="gramStart"/>
      <w:r w:rsidRPr="000A7B36">
        <w:rPr>
          <w:rFonts w:asciiTheme="minorHAnsi" w:hAnsiTheme="minorHAnsi" w:cstheme="minorHAnsi"/>
          <w:b w:val="0"/>
          <w:lang w:eastAsia="pt-BR"/>
        </w:rPr>
        <w:t>IMoA</w:t>
      </w:r>
      <w:proofErr w:type="gramEnd"/>
      <w:r w:rsidRPr="000A7B36">
        <w:rPr>
          <w:rFonts w:asciiTheme="minorHAnsi" w:hAnsiTheme="minorHAnsi" w:cstheme="minorHAnsi"/>
          <w:b w:val="0"/>
          <w:lang w:eastAsia="pt-BR"/>
        </w:rPr>
        <w:t xml:space="preserve"> shall be subject to the applicable laws and regulations of each country and to the international intellectual property conventions to which both countries are signatories, as well as to the terms and conditions set forth in this IMoA.</w:t>
      </w:r>
    </w:p>
    <w:p w14:paraId="472E69F3" w14:textId="77777777" w:rsidR="009D26ED" w:rsidRPr="000A7B36" w:rsidRDefault="009D26ED" w:rsidP="009D26ED">
      <w:pPr>
        <w:pStyle w:val="Ttulo2"/>
        <w:keepLines/>
        <w:numPr>
          <w:ilvl w:val="1"/>
          <w:numId w:val="1"/>
        </w:numPr>
        <w:tabs>
          <w:tab w:val="left" w:pos="0"/>
          <w:tab w:val="left" w:pos="284"/>
          <w:tab w:val="left" w:pos="567"/>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 xml:space="preserve">Where necessary, a separate Intellectual Property Rights (IPR) agreement shall be prepared and agreed between the </w:t>
      </w:r>
      <w:r>
        <w:rPr>
          <w:rFonts w:asciiTheme="minorHAnsi" w:hAnsiTheme="minorHAnsi" w:cstheme="minorHAnsi"/>
          <w:b w:val="0"/>
          <w:lang w:eastAsia="pt-BR"/>
        </w:rPr>
        <w:t>participating institutions</w:t>
      </w:r>
      <w:r w:rsidRPr="000A7B36">
        <w:rPr>
          <w:rFonts w:asciiTheme="minorHAnsi" w:hAnsiTheme="minorHAnsi" w:cstheme="minorHAnsi"/>
          <w:b w:val="0"/>
          <w:lang w:eastAsia="pt-BR"/>
        </w:rPr>
        <w:t xml:space="preserve"> and annexed to this </w:t>
      </w:r>
      <w:proofErr w:type="gramStart"/>
      <w:r w:rsidRPr="000A7B36">
        <w:rPr>
          <w:rFonts w:asciiTheme="minorHAnsi" w:hAnsiTheme="minorHAnsi" w:cstheme="minorHAnsi"/>
          <w:b w:val="0"/>
          <w:lang w:eastAsia="pt-BR"/>
        </w:rPr>
        <w:t>IMoA</w:t>
      </w:r>
      <w:proofErr w:type="gramEnd"/>
      <w:r w:rsidRPr="000A7B36">
        <w:rPr>
          <w:rFonts w:asciiTheme="minorHAnsi" w:hAnsiTheme="minorHAnsi" w:cstheme="minorHAnsi"/>
          <w:b w:val="0"/>
          <w:lang w:eastAsia="pt-BR"/>
        </w:rPr>
        <w:t>. Such an agreement shall include the procedures for the recognition of rights, usufruct, use, availability, secrecy and confidentiality, as well as the sharing of the results of the commercial exploitation of the IPR, including in the case of transfer of the exploitation rights to third parties.</w:t>
      </w:r>
    </w:p>
    <w:p w14:paraId="5AA3752E" w14:textId="77777777" w:rsidR="009D26ED" w:rsidRPr="000A7B36" w:rsidRDefault="009D26ED" w:rsidP="009D26ED">
      <w:pPr>
        <w:pStyle w:val="Ttulo2"/>
        <w:keepLines/>
        <w:numPr>
          <w:ilvl w:val="1"/>
          <w:numId w:val="1"/>
        </w:numPr>
        <w:tabs>
          <w:tab w:val="left" w:pos="0"/>
          <w:tab w:val="left" w:pos="284"/>
          <w:tab w:val="left" w:pos="567"/>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 xml:space="preserve">In the absence of a specific instrument regulating intellectual property rights, the IPR and the results subject to intellectual property protection in any form, arising from the execution of this </w:t>
      </w:r>
      <w:proofErr w:type="gramStart"/>
      <w:r w:rsidRPr="000A7B36">
        <w:rPr>
          <w:rFonts w:asciiTheme="minorHAnsi" w:hAnsiTheme="minorHAnsi" w:cstheme="minorHAnsi"/>
          <w:b w:val="0"/>
          <w:lang w:eastAsia="pt-BR"/>
        </w:rPr>
        <w:t>IMoA</w:t>
      </w:r>
      <w:proofErr w:type="gramEnd"/>
      <w:r w:rsidRPr="000A7B36">
        <w:rPr>
          <w:rFonts w:asciiTheme="minorHAnsi" w:hAnsiTheme="minorHAnsi" w:cstheme="minorHAnsi"/>
          <w:b w:val="0"/>
          <w:lang w:eastAsia="pt-BR"/>
        </w:rPr>
        <w:t xml:space="preserve">, shall be shared equally among the </w:t>
      </w:r>
      <w:r>
        <w:rPr>
          <w:rFonts w:asciiTheme="minorHAnsi" w:hAnsiTheme="minorHAnsi" w:cstheme="minorHAnsi"/>
          <w:b w:val="0"/>
          <w:lang w:eastAsia="pt-BR"/>
        </w:rPr>
        <w:t>participating institutions</w:t>
      </w:r>
      <w:r w:rsidRPr="000A7B36">
        <w:rPr>
          <w:rFonts w:asciiTheme="minorHAnsi" w:hAnsiTheme="minorHAnsi" w:cstheme="minorHAnsi"/>
          <w:b w:val="0"/>
          <w:lang w:eastAsia="pt-BR"/>
        </w:rPr>
        <w:t xml:space="preserve"> in terms of ownership and net financial results from their use. The sharing must comply with the legal and formal requirements necessary for its conclusion and registration with the competent bodies, respecting the percentage of 5% (FIVE PERCENT) for UFOPA as operating expenses (overheads).</w:t>
      </w:r>
    </w:p>
    <w:p w14:paraId="6E7068DE" w14:textId="4BD340C0" w:rsidR="00E155A6" w:rsidRPr="000A7B36" w:rsidRDefault="009D26ED" w:rsidP="009D26ED">
      <w:pPr>
        <w:pStyle w:val="Ttulo2"/>
        <w:keepLines/>
        <w:numPr>
          <w:ilvl w:val="1"/>
          <w:numId w:val="1"/>
        </w:numPr>
        <w:tabs>
          <w:tab w:val="left" w:pos="0"/>
          <w:tab w:val="left" w:pos="284"/>
          <w:tab w:val="left" w:pos="567"/>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 xml:space="preserve">All data, techniques, </w:t>
      </w:r>
      <w:proofErr w:type="gramStart"/>
      <w:r w:rsidRPr="000A7B36">
        <w:rPr>
          <w:rFonts w:asciiTheme="minorHAnsi" w:hAnsiTheme="minorHAnsi" w:cstheme="minorHAnsi"/>
          <w:b w:val="0"/>
          <w:lang w:eastAsia="pt-BR"/>
        </w:rPr>
        <w:t>technologies</w:t>
      </w:r>
      <w:proofErr w:type="gramEnd"/>
      <w:r w:rsidRPr="000A7B36">
        <w:rPr>
          <w:rFonts w:asciiTheme="minorHAnsi" w:hAnsiTheme="minorHAnsi" w:cstheme="minorHAnsi"/>
          <w:b w:val="0"/>
          <w:lang w:eastAsia="pt-BR"/>
        </w:rPr>
        <w:t>, know-how, trademarks, patents and any other intellectual/industrial property</w:t>
      </w:r>
      <w:r w:rsidRPr="000A7B36">
        <w:rPr>
          <w:rFonts w:asciiTheme="minorHAnsi" w:hAnsiTheme="minorHAnsi" w:cstheme="minorHAnsi"/>
          <w:b w:val="0"/>
          <w:spacing w:val="-3"/>
        </w:rPr>
        <w:t xml:space="preserve"> assets or rights of a </w:t>
      </w:r>
      <w:r>
        <w:rPr>
          <w:rFonts w:asciiTheme="minorHAnsi" w:hAnsiTheme="minorHAnsi" w:cstheme="minorHAnsi"/>
          <w:b w:val="0"/>
          <w:spacing w:val="-3"/>
        </w:rPr>
        <w:t>participating institution</w:t>
      </w:r>
      <w:r w:rsidRPr="000A7B36">
        <w:rPr>
          <w:rFonts w:asciiTheme="minorHAnsi" w:hAnsiTheme="minorHAnsi" w:cstheme="minorHAnsi"/>
          <w:b w:val="0"/>
          <w:spacing w:val="-3"/>
        </w:rPr>
        <w:t xml:space="preserve"> that it uses to perform the subject matter of </w:t>
      </w:r>
      <w:r w:rsidRPr="000A7B36">
        <w:rPr>
          <w:rFonts w:asciiTheme="minorHAnsi" w:hAnsiTheme="minorHAnsi" w:cstheme="minorHAnsi"/>
          <w:b w:val="0"/>
          <w:lang w:eastAsia="pt-BR"/>
        </w:rPr>
        <w:t>this</w:t>
      </w:r>
      <w:r w:rsidRPr="000A7B36">
        <w:rPr>
          <w:rFonts w:asciiTheme="minorHAnsi" w:hAnsiTheme="minorHAnsi" w:cstheme="minorHAnsi"/>
          <w:b w:val="0"/>
          <w:spacing w:val="-3"/>
        </w:rPr>
        <w:t xml:space="preserve"> IMoA shall remain its exclusive property and the other </w:t>
      </w:r>
      <w:r>
        <w:rPr>
          <w:rFonts w:asciiTheme="minorHAnsi" w:hAnsiTheme="minorHAnsi" w:cstheme="minorHAnsi"/>
          <w:b w:val="0"/>
          <w:spacing w:val="-3"/>
        </w:rPr>
        <w:t>participating institution</w:t>
      </w:r>
      <w:r w:rsidRPr="000A7B36">
        <w:rPr>
          <w:rFonts w:asciiTheme="minorHAnsi" w:hAnsiTheme="minorHAnsi" w:cstheme="minorHAnsi"/>
          <w:b w:val="0"/>
          <w:spacing w:val="-3"/>
        </w:rPr>
        <w:t xml:space="preserve"> shall not assign, transfer, sell, disclose or use them in other projects or in any other form without the prior formal consent of their owner</w:t>
      </w:r>
      <w:r w:rsidR="00E155A6" w:rsidRPr="000A7B36">
        <w:rPr>
          <w:rFonts w:asciiTheme="minorHAnsi" w:hAnsiTheme="minorHAnsi" w:cstheme="minorHAnsi"/>
          <w:b w:val="0"/>
          <w:spacing w:val="-3"/>
        </w:rPr>
        <w:t>.</w:t>
      </w:r>
    </w:p>
    <w:p w14:paraId="1EF34B63" w14:textId="77777777" w:rsidR="00FA5FB7" w:rsidRPr="000A7B36" w:rsidRDefault="00FA5FB7" w:rsidP="00FA5FB7">
      <w:pPr>
        <w:pStyle w:val="Ttulo2"/>
        <w:keepLines/>
        <w:tabs>
          <w:tab w:val="left" w:pos="284"/>
          <w:tab w:val="left" w:pos="426"/>
        </w:tabs>
        <w:spacing w:before="120" w:line="24" w:lineRule="atLeast"/>
        <w:jc w:val="both"/>
        <w:rPr>
          <w:rFonts w:asciiTheme="minorHAnsi" w:hAnsiTheme="minorHAnsi" w:cstheme="minorHAnsi"/>
          <w:b w:val="0"/>
          <w:lang w:eastAsia="pt-BR"/>
        </w:rPr>
      </w:pPr>
    </w:p>
    <w:p w14:paraId="0F6B3243" w14:textId="77777777" w:rsidR="009D26ED" w:rsidRPr="000A7B36" w:rsidRDefault="009D26ED" w:rsidP="009D26ED">
      <w:pPr>
        <w:pStyle w:val="Ttulo2"/>
        <w:keepLines/>
        <w:numPr>
          <w:ilvl w:val="1"/>
          <w:numId w:val="1"/>
        </w:numPr>
        <w:tabs>
          <w:tab w:val="left" w:pos="0"/>
          <w:tab w:val="left" w:pos="284"/>
          <w:tab w:val="left" w:pos="567"/>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lastRenderedPageBreak/>
        <w:t xml:space="preserve">Any impediments by one of the </w:t>
      </w:r>
      <w:r>
        <w:rPr>
          <w:rFonts w:asciiTheme="minorHAnsi" w:hAnsiTheme="minorHAnsi" w:cstheme="minorHAnsi"/>
          <w:b w:val="0"/>
          <w:lang w:eastAsia="pt-BR"/>
        </w:rPr>
        <w:t>participating institutions</w:t>
      </w:r>
      <w:r w:rsidRPr="000A7B36">
        <w:rPr>
          <w:rFonts w:asciiTheme="minorHAnsi" w:hAnsiTheme="minorHAnsi" w:cstheme="minorHAnsi"/>
          <w:b w:val="0"/>
          <w:lang w:eastAsia="pt-BR"/>
        </w:rPr>
        <w:t xml:space="preserve"> shall not affect the ownership and/or exploitation of intellectual property rights by the other </w:t>
      </w:r>
      <w:r>
        <w:rPr>
          <w:rFonts w:asciiTheme="minorHAnsi" w:hAnsiTheme="minorHAnsi" w:cstheme="minorHAnsi"/>
          <w:b w:val="0"/>
          <w:lang w:eastAsia="pt-BR"/>
        </w:rPr>
        <w:t>participating institutions</w:t>
      </w:r>
      <w:r w:rsidRPr="000A7B36">
        <w:rPr>
          <w:rFonts w:asciiTheme="minorHAnsi" w:hAnsiTheme="minorHAnsi" w:cstheme="minorHAnsi"/>
          <w:b w:val="0"/>
          <w:lang w:eastAsia="pt-BR"/>
        </w:rPr>
        <w:t>.</w:t>
      </w:r>
    </w:p>
    <w:p w14:paraId="1E73FE26" w14:textId="77777777" w:rsidR="009D26ED" w:rsidRPr="000A7B36" w:rsidRDefault="009D26ED" w:rsidP="009D26ED">
      <w:pPr>
        <w:pStyle w:val="Ttulo2"/>
        <w:keepLines/>
        <w:numPr>
          <w:ilvl w:val="1"/>
          <w:numId w:val="1"/>
        </w:numPr>
        <w:tabs>
          <w:tab w:val="left" w:pos="0"/>
          <w:tab w:val="left" w:pos="284"/>
          <w:tab w:val="left" w:pos="567"/>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 xml:space="preserve">The </w:t>
      </w:r>
      <w:r>
        <w:rPr>
          <w:rFonts w:asciiTheme="minorHAnsi" w:hAnsiTheme="minorHAnsi" w:cstheme="minorHAnsi"/>
          <w:b w:val="0"/>
          <w:lang w:eastAsia="pt-BR"/>
        </w:rPr>
        <w:t>participating institutions</w:t>
      </w:r>
      <w:r w:rsidRPr="000A7B36">
        <w:rPr>
          <w:rFonts w:asciiTheme="minorHAnsi" w:hAnsiTheme="minorHAnsi" w:cstheme="minorHAnsi"/>
          <w:b w:val="0"/>
          <w:lang w:eastAsia="pt-BR"/>
        </w:rPr>
        <w:t xml:space="preserve"> shall, within the scope of their respective responsibilities, ensure that the proposed projects resulting from this </w:t>
      </w:r>
      <w:proofErr w:type="gramStart"/>
      <w:r w:rsidRPr="000A7B36">
        <w:rPr>
          <w:rFonts w:asciiTheme="minorHAnsi" w:hAnsiTheme="minorHAnsi" w:cstheme="minorHAnsi"/>
          <w:b w:val="0"/>
          <w:lang w:eastAsia="pt-BR"/>
        </w:rPr>
        <w:t>IMoA</w:t>
      </w:r>
      <w:proofErr w:type="gramEnd"/>
      <w:r w:rsidRPr="000A7B36">
        <w:rPr>
          <w:rFonts w:asciiTheme="minorHAnsi" w:hAnsiTheme="minorHAnsi" w:cstheme="minorHAnsi"/>
          <w:b w:val="0"/>
          <w:lang w:eastAsia="pt-BR"/>
        </w:rPr>
        <w:t xml:space="preserve"> and the allocation of the corresponding technological resources do not infringe copyrights, patents or other intellectual property rights as well as the rights of third parties.</w:t>
      </w:r>
    </w:p>
    <w:p w14:paraId="62E9A80F" w14:textId="77777777" w:rsidR="009D26ED" w:rsidRPr="000A7B36" w:rsidRDefault="009D26ED" w:rsidP="009D26ED">
      <w:pPr>
        <w:pStyle w:val="Ttulo2"/>
        <w:keepLines/>
        <w:numPr>
          <w:ilvl w:val="1"/>
          <w:numId w:val="1"/>
        </w:numPr>
        <w:tabs>
          <w:tab w:val="left" w:pos="0"/>
          <w:tab w:val="left" w:pos="284"/>
          <w:tab w:val="left" w:pos="567"/>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 xml:space="preserve">In the event of any infringement of intellectual property rights relating to the Results, the </w:t>
      </w:r>
      <w:r>
        <w:rPr>
          <w:rFonts w:asciiTheme="minorHAnsi" w:hAnsiTheme="minorHAnsi" w:cstheme="minorHAnsi"/>
          <w:b w:val="0"/>
          <w:lang w:eastAsia="pt-BR"/>
        </w:rPr>
        <w:t>participating institutions</w:t>
      </w:r>
      <w:r w:rsidRPr="000A7B36">
        <w:rPr>
          <w:rFonts w:asciiTheme="minorHAnsi" w:hAnsiTheme="minorHAnsi" w:cstheme="minorHAnsi"/>
          <w:b w:val="0"/>
          <w:lang w:eastAsia="pt-BR"/>
        </w:rPr>
        <w:t xml:space="preserve"> agree to take appropriate legal action, jointly or separately, to remedy such infringement.</w:t>
      </w:r>
    </w:p>
    <w:p w14:paraId="38E12064" w14:textId="77777777" w:rsidR="009D26ED" w:rsidRPr="000A7B36" w:rsidRDefault="009D26ED" w:rsidP="009D26ED">
      <w:pPr>
        <w:pStyle w:val="Ttulo2"/>
        <w:keepLines/>
        <w:numPr>
          <w:ilvl w:val="1"/>
          <w:numId w:val="1"/>
        </w:numPr>
        <w:tabs>
          <w:tab w:val="left" w:pos="0"/>
          <w:tab w:val="left" w:pos="284"/>
          <w:tab w:val="left" w:pos="567"/>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 xml:space="preserve">Applications for intellectual property protection must necessarily be filed with the Brazilian National Institute of Industrial Property (INPI), and registered and monitored by the UFOPA Technological Innovation Agency (AIT). </w:t>
      </w:r>
    </w:p>
    <w:p w14:paraId="2FA4671C" w14:textId="77777777" w:rsidR="009D26ED" w:rsidRPr="000A7B36" w:rsidRDefault="009D26ED" w:rsidP="009D26ED">
      <w:pPr>
        <w:pStyle w:val="Ttulo2"/>
        <w:keepLines/>
        <w:numPr>
          <w:ilvl w:val="1"/>
          <w:numId w:val="1"/>
        </w:numPr>
        <w:tabs>
          <w:tab w:val="left" w:pos="0"/>
          <w:tab w:val="left" w:pos="284"/>
          <w:tab w:val="left" w:pos="567"/>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 xml:space="preserve">The </w:t>
      </w:r>
      <w:r>
        <w:rPr>
          <w:rFonts w:asciiTheme="minorHAnsi" w:hAnsiTheme="minorHAnsi" w:cstheme="minorHAnsi"/>
          <w:b w:val="0"/>
          <w:lang w:eastAsia="pt-BR"/>
        </w:rPr>
        <w:t>participating institutions</w:t>
      </w:r>
      <w:r w:rsidRPr="000A7B36">
        <w:rPr>
          <w:rFonts w:asciiTheme="minorHAnsi" w:hAnsiTheme="minorHAnsi" w:cstheme="minorHAnsi"/>
          <w:b w:val="0"/>
          <w:lang w:eastAsia="pt-BR"/>
        </w:rPr>
        <w:t xml:space="preserve"> shall determine how to bear the costs of both intellectual property protection and legal action. </w:t>
      </w:r>
    </w:p>
    <w:p w14:paraId="51145B49" w14:textId="77777777" w:rsidR="009D26ED" w:rsidRPr="000A7B36" w:rsidRDefault="009D26ED" w:rsidP="009D26ED">
      <w:pPr>
        <w:pStyle w:val="Ttulo2"/>
        <w:keepLines/>
        <w:numPr>
          <w:ilvl w:val="1"/>
          <w:numId w:val="1"/>
        </w:numPr>
        <w:tabs>
          <w:tab w:val="left" w:pos="0"/>
          <w:tab w:val="left" w:pos="284"/>
          <w:tab w:val="left" w:pos="709"/>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 xml:space="preserve">The </w:t>
      </w:r>
      <w:r>
        <w:rPr>
          <w:rFonts w:asciiTheme="minorHAnsi" w:hAnsiTheme="minorHAnsi" w:cstheme="minorHAnsi"/>
          <w:b w:val="0"/>
          <w:lang w:eastAsia="pt-BR"/>
        </w:rPr>
        <w:t>participating institutions</w:t>
      </w:r>
      <w:r w:rsidRPr="000A7B36">
        <w:rPr>
          <w:rFonts w:asciiTheme="minorHAnsi" w:hAnsiTheme="minorHAnsi" w:cstheme="minorHAnsi"/>
          <w:b w:val="0"/>
          <w:lang w:eastAsia="pt-BR"/>
        </w:rPr>
        <w:t xml:space="preserve"> shall determine how to bear the costs of intellectual property protection and litigation. The </w:t>
      </w:r>
      <w:r>
        <w:rPr>
          <w:rFonts w:asciiTheme="minorHAnsi" w:hAnsiTheme="minorHAnsi" w:cstheme="minorHAnsi"/>
          <w:b w:val="0"/>
          <w:lang w:eastAsia="pt-BR"/>
        </w:rPr>
        <w:t>participating institutions</w:t>
      </w:r>
      <w:r w:rsidRPr="000A7B36">
        <w:rPr>
          <w:rFonts w:asciiTheme="minorHAnsi" w:hAnsiTheme="minorHAnsi" w:cstheme="minorHAnsi"/>
          <w:b w:val="0"/>
          <w:lang w:eastAsia="pt-BR"/>
        </w:rPr>
        <w:t xml:space="preserve"> shall not use the name, logo, symbol or trademarks of the other </w:t>
      </w:r>
      <w:r>
        <w:rPr>
          <w:rFonts w:asciiTheme="minorHAnsi" w:hAnsiTheme="minorHAnsi" w:cstheme="minorHAnsi"/>
          <w:b w:val="0"/>
          <w:lang w:eastAsia="pt-BR"/>
        </w:rPr>
        <w:t>participating institution</w:t>
      </w:r>
      <w:r w:rsidRPr="000A7B36">
        <w:rPr>
          <w:rFonts w:asciiTheme="minorHAnsi" w:hAnsiTheme="minorHAnsi" w:cstheme="minorHAnsi"/>
          <w:b w:val="0"/>
          <w:lang w:eastAsia="pt-BR"/>
        </w:rPr>
        <w:t xml:space="preserve"> in publicity, advertising or press releases in promotions and similar activities unrelated to the purpose of this </w:t>
      </w:r>
      <w:proofErr w:type="gramStart"/>
      <w:r w:rsidRPr="000A7B36">
        <w:rPr>
          <w:rFonts w:asciiTheme="minorHAnsi" w:hAnsiTheme="minorHAnsi" w:cstheme="minorHAnsi"/>
          <w:b w:val="0"/>
          <w:lang w:eastAsia="pt-BR"/>
        </w:rPr>
        <w:t>IMoA</w:t>
      </w:r>
      <w:proofErr w:type="gramEnd"/>
      <w:r w:rsidRPr="000A7B36">
        <w:rPr>
          <w:rFonts w:asciiTheme="minorHAnsi" w:hAnsiTheme="minorHAnsi" w:cstheme="minorHAnsi"/>
          <w:b w:val="0"/>
          <w:lang w:eastAsia="pt-BR"/>
        </w:rPr>
        <w:t xml:space="preserve"> without the prior formal written consent of an authorized representative of the other </w:t>
      </w:r>
      <w:r>
        <w:rPr>
          <w:rFonts w:asciiTheme="minorHAnsi" w:hAnsiTheme="minorHAnsi" w:cstheme="minorHAnsi"/>
          <w:b w:val="0"/>
          <w:lang w:eastAsia="pt-BR"/>
        </w:rPr>
        <w:t>participating institution</w:t>
      </w:r>
      <w:r w:rsidRPr="000A7B36">
        <w:rPr>
          <w:rFonts w:asciiTheme="minorHAnsi" w:hAnsiTheme="minorHAnsi" w:cstheme="minorHAnsi"/>
          <w:b w:val="0"/>
          <w:lang w:eastAsia="pt-BR"/>
        </w:rPr>
        <w:t xml:space="preserve">, as provided in Articles six and nine and their respective subclauses.   </w:t>
      </w:r>
    </w:p>
    <w:p w14:paraId="0FE8F771" w14:textId="14FEEF9D" w:rsidR="00605C5E" w:rsidRPr="000A7B36" w:rsidRDefault="009D26ED" w:rsidP="009D26ED">
      <w:pPr>
        <w:pStyle w:val="Ttulo2"/>
        <w:keepLines/>
        <w:numPr>
          <w:ilvl w:val="1"/>
          <w:numId w:val="1"/>
        </w:numPr>
        <w:tabs>
          <w:tab w:val="left" w:pos="0"/>
          <w:tab w:val="left" w:pos="284"/>
          <w:tab w:val="left" w:pos="709"/>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 xml:space="preserve">Publications, promotional material and results associated with the resources of this </w:t>
      </w:r>
      <w:proofErr w:type="gramStart"/>
      <w:r w:rsidRPr="000A7B36">
        <w:rPr>
          <w:rFonts w:asciiTheme="minorHAnsi" w:hAnsiTheme="minorHAnsi" w:cstheme="minorHAnsi"/>
          <w:b w:val="0"/>
          <w:lang w:eastAsia="pt-BR"/>
        </w:rPr>
        <w:t>IMoA</w:t>
      </w:r>
      <w:proofErr w:type="gramEnd"/>
      <w:r w:rsidRPr="000A7B36">
        <w:rPr>
          <w:rFonts w:asciiTheme="minorHAnsi" w:hAnsiTheme="minorHAnsi" w:cstheme="minorHAnsi"/>
          <w:b w:val="0"/>
          <w:lang w:eastAsia="pt-BR"/>
        </w:rPr>
        <w:t xml:space="preserve"> must explicitly acknowledge the contribution and support received from the </w:t>
      </w:r>
      <w:r>
        <w:rPr>
          <w:rFonts w:asciiTheme="minorHAnsi" w:hAnsiTheme="minorHAnsi" w:cstheme="minorHAnsi"/>
          <w:b w:val="0"/>
          <w:lang w:eastAsia="pt-BR"/>
        </w:rPr>
        <w:t>participating institutions</w:t>
      </w:r>
      <w:r w:rsidR="00605C5E" w:rsidRPr="000A7B36">
        <w:rPr>
          <w:rFonts w:asciiTheme="minorHAnsi" w:hAnsiTheme="minorHAnsi" w:cstheme="minorHAnsi"/>
          <w:b w:val="0"/>
          <w:lang w:eastAsia="pt-BR"/>
        </w:rPr>
        <w:t>.</w:t>
      </w:r>
    </w:p>
    <w:p w14:paraId="776953A2" w14:textId="34A3B97E" w:rsidR="00605C5E" w:rsidRPr="000A7B36" w:rsidRDefault="00605C5E" w:rsidP="00C4509A">
      <w:pPr>
        <w:pStyle w:val="Ttulo1"/>
        <w:tabs>
          <w:tab w:val="clear" w:pos="284"/>
          <w:tab w:val="left" w:pos="1276"/>
        </w:tabs>
        <w:ind w:left="284" w:hanging="284"/>
      </w:pPr>
      <w:r w:rsidRPr="000A7B36">
        <w:t>ENVIRONMENT AND BIODIVERSITY</w:t>
      </w:r>
    </w:p>
    <w:p w14:paraId="3ED36A43" w14:textId="77777777" w:rsidR="00C4509A" w:rsidRPr="000A7B36" w:rsidRDefault="00C4509A" w:rsidP="00C4509A">
      <w:pPr>
        <w:pStyle w:val="PargrafodaLista"/>
        <w:keepLines/>
        <w:numPr>
          <w:ilvl w:val="0"/>
          <w:numId w:val="1"/>
        </w:numPr>
        <w:tabs>
          <w:tab w:val="left" w:pos="284"/>
          <w:tab w:val="left" w:pos="567"/>
        </w:tabs>
        <w:spacing w:before="120" w:line="24" w:lineRule="atLeast"/>
        <w:ind w:right="0"/>
        <w:outlineLvl w:val="1"/>
        <w:rPr>
          <w:rFonts w:asciiTheme="minorHAnsi" w:hAnsiTheme="minorHAnsi" w:cstheme="minorHAnsi"/>
          <w:bCs/>
          <w:vanish/>
          <w:spacing w:val="-3"/>
          <w:sz w:val="24"/>
          <w:szCs w:val="24"/>
        </w:rPr>
      </w:pPr>
    </w:p>
    <w:p w14:paraId="1EBA66CA" w14:textId="03E77B26" w:rsidR="00605C5E" w:rsidRPr="000A7B36" w:rsidRDefault="00605C5E" w:rsidP="00C4509A">
      <w:pPr>
        <w:pStyle w:val="Ttulo2"/>
        <w:keepLines/>
        <w:numPr>
          <w:ilvl w:val="1"/>
          <w:numId w:val="1"/>
        </w:numPr>
        <w:tabs>
          <w:tab w:val="left" w:pos="142"/>
          <w:tab w:val="left" w:pos="284"/>
        </w:tabs>
        <w:spacing w:before="120" w:line="24" w:lineRule="atLeast"/>
        <w:ind w:left="0" w:firstLine="0"/>
        <w:jc w:val="both"/>
        <w:rPr>
          <w:rFonts w:asciiTheme="minorHAnsi" w:hAnsiTheme="minorHAnsi" w:cstheme="minorHAnsi"/>
          <w:b w:val="0"/>
        </w:rPr>
      </w:pPr>
      <w:r w:rsidRPr="000A7B36">
        <w:rPr>
          <w:rFonts w:asciiTheme="minorHAnsi" w:hAnsiTheme="minorHAnsi" w:cstheme="minorHAnsi"/>
          <w:b w:val="0"/>
          <w:spacing w:val="-3"/>
        </w:rPr>
        <w:t xml:space="preserve">The </w:t>
      </w:r>
      <w:r w:rsidR="00AC29A8">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agree to </w:t>
      </w:r>
      <w:r w:rsidR="008E0EA8" w:rsidRPr="000A7B36">
        <w:rPr>
          <w:rFonts w:asciiTheme="minorHAnsi" w:hAnsiTheme="minorHAnsi" w:cstheme="minorHAnsi"/>
          <w:b w:val="0"/>
          <w:spacing w:val="-3"/>
        </w:rPr>
        <w:t>comply</w:t>
      </w:r>
      <w:r w:rsidRPr="000A7B36">
        <w:rPr>
          <w:rFonts w:asciiTheme="minorHAnsi" w:hAnsiTheme="minorHAnsi" w:cstheme="minorHAnsi"/>
          <w:b w:val="0"/>
          <w:spacing w:val="-3"/>
        </w:rPr>
        <w:t xml:space="preserve"> </w:t>
      </w:r>
      <w:r w:rsidR="008E0EA8" w:rsidRPr="000A7B36">
        <w:rPr>
          <w:rFonts w:asciiTheme="minorHAnsi" w:hAnsiTheme="minorHAnsi" w:cstheme="minorHAnsi"/>
          <w:b w:val="0"/>
          <w:spacing w:val="-3"/>
        </w:rPr>
        <w:t xml:space="preserve">with all applicable </w:t>
      </w:r>
      <w:r w:rsidRPr="000A7B36">
        <w:rPr>
          <w:rFonts w:asciiTheme="minorHAnsi" w:hAnsiTheme="minorHAnsi" w:cstheme="minorHAnsi"/>
          <w:b w:val="0"/>
          <w:spacing w:val="-3"/>
        </w:rPr>
        <w:t>environmental legislation and biodiversity-friendly practices of both countries, in particular the Brazilian Law No. 13</w:t>
      </w:r>
      <w:r w:rsidR="00561757" w:rsidRPr="000A7B36">
        <w:rPr>
          <w:rFonts w:asciiTheme="minorHAnsi" w:hAnsiTheme="minorHAnsi" w:cstheme="minorHAnsi"/>
          <w:b w:val="0"/>
          <w:spacing w:val="-3"/>
        </w:rPr>
        <w:t>,</w:t>
      </w:r>
      <w:r w:rsidRPr="000A7B36">
        <w:rPr>
          <w:rFonts w:asciiTheme="minorHAnsi" w:hAnsiTheme="minorHAnsi" w:cstheme="minorHAnsi"/>
          <w:b w:val="0"/>
          <w:spacing w:val="-3"/>
        </w:rPr>
        <w:t>123/2015 (Biodiversity Law) and Decree No. 8</w:t>
      </w:r>
      <w:r w:rsidR="00561757" w:rsidRPr="000A7B36">
        <w:rPr>
          <w:rFonts w:asciiTheme="minorHAnsi" w:hAnsiTheme="minorHAnsi" w:cstheme="minorHAnsi"/>
          <w:b w:val="0"/>
          <w:spacing w:val="-3"/>
        </w:rPr>
        <w:t>,</w:t>
      </w:r>
      <w:r w:rsidRPr="000A7B36">
        <w:rPr>
          <w:rFonts w:asciiTheme="minorHAnsi" w:hAnsiTheme="minorHAnsi" w:cstheme="minorHAnsi"/>
          <w:b w:val="0"/>
          <w:spacing w:val="-3"/>
        </w:rPr>
        <w:t>772/2016, based on resources’ optimization and environmental pollution’s reduction, such as, but not limited to, the following:</w:t>
      </w:r>
    </w:p>
    <w:p w14:paraId="70060D4D" w14:textId="098EAB4A" w:rsidR="00605C5E" w:rsidRPr="000A7B36" w:rsidRDefault="00FC4B17" w:rsidP="003E0144">
      <w:pPr>
        <w:pStyle w:val="Ttulo2"/>
        <w:keepLines/>
        <w:numPr>
          <w:ilvl w:val="2"/>
          <w:numId w:val="6"/>
        </w:numPr>
        <w:spacing w:before="120" w:line="24" w:lineRule="atLeast"/>
        <w:ind w:left="567" w:hanging="389"/>
        <w:jc w:val="both"/>
        <w:rPr>
          <w:rFonts w:asciiTheme="minorHAnsi" w:hAnsiTheme="minorHAnsi" w:cstheme="minorHAnsi"/>
          <w:b w:val="0"/>
          <w:spacing w:val="-3"/>
        </w:rPr>
      </w:pPr>
      <w:r w:rsidRPr="000A7B36">
        <w:rPr>
          <w:rFonts w:asciiTheme="minorHAnsi" w:hAnsiTheme="minorHAnsi" w:cstheme="minorHAnsi"/>
          <w:b w:val="0"/>
          <w:spacing w:val="-3"/>
        </w:rPr>
        <w:t>To avoid potentially toxic and/or environmentally harmful substances</w:t>
      </w:r>
      <w:r w:rsidR="008064A9" w:rsidRPr="000A7B36">
        <w:rPr>
          <w:rFonts w:asciiTheme="minorHAnsi" w:hAnsiTheme="minorHAnsi" w:cstheme="minorHAnsi"/>
          <w:b w:val="0"/>
          <w:spacing w:val="-3"/>
        </w:rPr>
        <w:t xml:space="preserve"> use</w:t>
      </w:r>
      <w:r w:rsidR="00605C5E" w:rsidRPr="000A7B36">
        <w:rPr>
          <w:rFonts w:asciiTheme="minorHAnsi" w:hAnsiTheme="minorHAnsi" w:cstheme="minorHAnsi"/>
          <w:b w:val="0"/>
          <w:spacing w:val="-3"/>
        </w:rPr>
        <w:t>;</w:t>
      </w:r>
    </w:p>
    <w:p w14:paraId="719B8603" w14:textId="7C2A1D60" w:rsidR="00FC4B17" w:rsidRPr="000A7B36" w:rsidRDefault="00FC4B17" w:rsidP="003E0144">
      <w:pPr>
        <w:pStyle w:val="Ttulo2"/>
        <w:keepLines/>
        <w:numPr>
          <w:ilvl w:val="2"/>
          <w:numId w:val="6"/>
        </w:numPr>
        <w:spacing w:before="120" w:line="24" w:lineRule="atLeast"/>
        <w:ind w:left="567" w:hanging="389"/>
        <w:jc w:val="both"/>
        <w:rPr>
          <w:rFonts w:asciiTheme="minorHAnsi" w:hAnsiTheme="minorHAnsi" w:cstheme="minorHAnsi"/>
          <w:b w:val="0"/>
          <w:spacing w:val="-3"/>
        </w:rPr>
      </w:pPr>
      <w:r w:rsidRPr="000A7B36">
        <w:rPr>
          <w:rFonts w:asciiTheme="minorHAnsi" w:hAnsiTheme="minorHAnsi" w:cstheme="minorHAnsi"/>
          <w:b w:val="0"/>
          <w:spacing w:val="-3"/>
        </w:rPr>
        <w:t>To improve energy and water efficiency;</w:t>
      </w:r>
    </w:p>
    <w:p w14:paraId="336BEE35" w14:textId="4F9203B3" w:rsidR="00605C5E" w:rsidRPr="000A7B36" w:rsidRDefault="00FC4B17" w:rsidP="003E0144">
      <w:pPr>
        <w:pStyle w:val="Ttulo2"/>
        <w:keepLines/>
        <w:numPr>
          <w:ilvl w:val="2"/>
          <w:numId w:val="6"/>
        </w:numPr>
        <w:spacing w:before="120" w:line="24" w:lineRule="atLeast"/>
        <w:ind w:left="567" w:hanging="389"/>
        <w:jc w:val="both"/>
        <w:rPr>
          <w:rFonts w:asciiTheme="minorHAnsi" w:hAnsiTheme="minorHAnsi" w:cstheme="minorHAnsi"/>
          <w:b w:val="0"/>
          <w:spacing w:val="-3"/>
        </w:rPr>
      </w:pPr>
      <w:r w:rsidRPr="000A7B36">
        <w:rPr>
          <w:rFonts w:asciiTheme="minorHAnsi" w:hAnsiTheme="minorHAnsi" w:cstheme="minorHAnsi"/>
          <w:b w:val="0"/>
          <w:spacing w:val="-3"/>
        </w:rPr>
        <w:t>To m</w:t>
      </w:r>
      <w:r w:rsidR="00605C5E" w:rsidRPr="000A7B36">
        <w:rPr>
          <w:rFonts w:asciiTheme="minorHAnsi" w:hAnsiTheme="minorHAnsi" w:cstheme="minorHAnsi"/>
          <w:b w:val="0"/>
          <w:spacing w:val="-3"/>
        </w:rPr>
        <w:t>inimize paper usage and printing by using electronic documentation;</w:t>
      </w:r>
    </w:p>
    <w:p w14:paraId="4E9E2F56" w14:textId="2839071A" w:rsidR="00605C5E" w:rsidRPr="000A7B36" w:rsidRDefault="00FC4B17" w:rsidP="003E0144">
      <w:pPr>
        <w:pStyle w:val="Ttulo2"/>
        <w:keepLines/>
        <w:numPr>
          <w:ilvl w:val="2"/>
          <w:numId w:val="6"/>
        </w:numPr>
        <w:spacing w:before="120" w:line="24" w:lineRule="atLeast"/>
        <w:ind w:left="567" w:hanging="389"/>
        <w:jc w:val="both"/>
        <w:rPr>
          <w:rFonts w:asciiTheme="minorHAnsi" w:hAnsiTheme="minorHAnsi" w:cstheme="minorHAnsi"/>
          <w:b w:val="0"/>
          <w:spacing w:val="-3"/>
        </w:rPr>
      </w:pPr>
      <w:r w:rsidRPr="000A7B36">
        <w:rPr>
          <w:rFonts w:asciiTheme="minorHAnsi" w:hAnsiTheme="minorHAnsi" w:cstheme="minorHAnsi"/>
          <w:b w:val="0"/>
          <w:spacing w:val="-3"/>
        </w:rPr>
        <w:t>To r</w:t>
      </w:r>
      <w:r w:rsidR="00605C5E" w:rsidRPr="000A7B36">
        <w:rPr>
          <w:rFonts w:asciiTheme="minorHAnsi" w:hAnsiTheme="minorHAnsi" w:cstheme="minorHAnsi"/>
          <w:b w:val="0"/>
          <w:spacing w:val="-3"/>
        </w:rPr>
        <w:t>educe d</w:t>
      </w:r>
      <w:r w:rsidR="00533100" w:rsidRPr="000A7B36">
        <w:rPr>
          <w:rFonts w:asciiTheme="minorHAnsi" w:hAnsiTheme="minorHAnsi" w:cstheme="minorHAnsi"/>
          <w:b w:val="0"/>
          <w:spacing w:val="-3"/>
        </w:rPr>
        <w:t>isposable products</w:t>
      </w:r>
      <w:r w:rsidR="00605C5E" w:rsidRPr="000A7B36">
        <w:rPr>
          <w:rFonts w:asciiTheme="minorHAnsi" w:hAnsiTheme="minorHAnsi" w:cstheme="minorHAnsi"/>
          <w:b w:val="0"/>
          <w:spacing w:val="-3"/>
        </w:rPr>
        <w:t xml:space="preserve"> usage; </w:t>
      </w:r>
    </w:p>
    <w:p w14:paraId="258AC60B" w14:textId="77777777" w:rsidR="00605C5E" w:rsidRPr="000A7B36" w:rsidRDefault="00605C5E" w:rsidP="003E0144">
      <w:pPr>
        <w:pStyle w:val="Ttulo2"/>
        <w:keepLines/>
        <w:numPr>
          <w:ilvl w:val="2"/>
          <w:numId w:val="6"/>
        </w:numPr>
        <w:spacing w:before="120" w:line="24" w:lineRule="atLeast"/>
        <w:ind w:left="567" w:hanging="389"/>
        <w:jc w:val="both"/>
        <w:rPr>
          <w:rFonts w:asciiTheme="minorHAnsi" w:hAnsiTheme="minorHAnsi" w:cstheme="minorHAnsi"/>
          <w:b w:val="0"/>
          <w:spacing w:val="-3"/>
        </w:rPr>
      </w:pPr>
      <w:r w:rsidRPr="000A7B36">
        <w:rPr>
          <w:rFonts w:asciiTheme="minorHAnsi" w:hAnsiTheme="minorHAnsi" w:cstheme="minorHAnsi"/>
          <w:b w:val="0"/>
          <w:spacing w:val="-3"/>
        </w:rPr>
        <w:t>Proper disposal of waste, including electronic waste;</w:t>
      </w:r>
    </w:p>
    <w:p w14:paraId="57DC58A1" w14:textId="6F6D17BE" w:rsidR="00605C5E" w:rsidRPr="000A7B36" w:rsidRDefault="00605C5E" w:rsidP="00C4509A">
      <w:pPr>
        <w:pStyle w:val="Ttulo1"/>
        <w:tabs>
          <w:tab w:val="clear" w:pos="284"/>
          <w:tab w:val="left" w:pos="1276"/>
        </w:tabs>
        <w:ind w:left="425" w:hanging="425"/>
        <w:rPr>
          <w:lang w:val="pt-BR" w:eastAsia="pt-BR"/>
        </w:rPr>
      </w:pPr>
      <w:bookmarkStart w:id="1" w:name="_Toc43231955"/>
      <w:r w:rsidRPr="000A7B36">
        <w:lastRenderedPageBreak/>
        <w:t>ANTI-CORRUPTION AND PUBLICITY</w:t>
      </w:r>
    </w:p>
    <w:p w14:paraId="30F08BC1" w14:textId="77777777" w:rsidR="00C4509A" w:rsidRPr="000A7B36" w:rsidRDefault="00C4509A" w:rsidP="00C4509A">
      <w:pPr>
        <w:pStyle w:val="PargrafodaLista"/>
        <w:keepLines/>
        <w:numPr>
          <w:ilvl w:val="0"/>
          <w:numId w:val="1"/>
        </w:numPr>
        <w:tabs>
          <w:tab w:val="left" w:pos="284"/>
          <w:tab w:val="left" w:pos="567"/>
        </w:tabs>
        <w:spacing w:before="120" w:line="24" w:lineRule="atLeast"/>
        <w:ind w:right="0"/>
        <w:outlineLvl w:val="1"/>
        <w:rPr>
          <w:rFonts w:asciiTheme="minorHAnsi" w:hAnsiTheme="minorHAnsi" w:cstheme="minorHAnsi"/>
          <w:bCs/>
          <w:vanish/>
          <w:spacing w:val="-3"/>
          <w:sz w:val="24"/>
          <w:szCs w:val="24"/>
        </w:rPr>
      </w:pPr>
    </w:p>
    <w:p w14:paraId="165768EF" w14:textId="55348A9A" w:rsidR="000F1B72" w:rsidRPr="000A7B36" w:rsidRDefault="000F1B72" w:rsidP="009528AC">
      <w:pPr>
        <w:pStyle w:val="Ttulo2"/>
        <w:keepNext/>
        <w:keepLines/>
        <w:numPr>
          <w:ilvl w:val="1"/>
          <w:numId w:val="1"/>
        </w:numPr>
        <w:tabs>
          <w:tab w:val="left" w:pos="0"/>
          <w:tab w:val="left" w:pos="284"/>
        </w:tabs>
        <w:spacing w:before="120" w:line="24" w:lineRule="atLeast"/>
        <w:ind w:left="0" w:firstLine="28"/>
        <w:jc w:val="both"/>
        <w:rPr>
          <w:rFonts w:asciiTheme="minorHAnsi" w:hAnsiTheme="minorHAnsi" w:cstheme="minorHAnsi"/>
          <w:b w:val="0"/>
          <w:spacing w:val="-3"/>
        </w:rPr>
      </w:pPr>
      <w:r w:rsidRPr="000A7B36">
        <w:rPr>
          <w:rFonts w:asciiTheme="minorHAnsi" w:hAnsiTheme="minorHAnsi" w:cstheme="minorHAnsi"/>
          <w:b w:val="0"/>
          <w:spacing w:val="-3"/>
        </w:rPr>
        <w:t xml:space="preserve">The </w:t>
      </w:r>
      <w:r w:rsidR="0089503D">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agree to comply with all applicable anti-corruption laws and regulations of both countries, in particular the Brazilian Federal Law 12,846/2013 (Anti-Corruption Law). </w:t>
      </w:r>
    </w:p>
    <w:p w14:paraId="444722EA" w14:textId="64A7B6A0" w:rsidR="00695AB7" w:rsidRPr="000A7B36" w:rsidRDefault="00844687" w:rsidP="002D0F13">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Advertising resulting from this IMoA's actions, programmes, works, services and campaigns must be of an educational, academic, informative or social nature and must not include names, symbols or images that constitute or imply personal promotion of authorities or public officials.</w:t>
      </w:r>
    </w:p>
    <w:p w14:paraId="2354669F" w14:textId="77777777" w:rsidR="009D26ED" w:rsidRPr="000A7B36" w:rsidRDefault="009D26ED" w:rsidP="009D26ED">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The </w:t>
      </w:r>
      <w:r>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declare that they </w:t>
      </w:r>
      <w:proofErr w:type="gramStart"/>
      <w:r w:rsidRPr="000A7B36">
        <w:rPr>
          <w:rFonts w:asciiTheme="minorHAnsi" w:hAnsiTheme="minorHAnsi" w:cstheme="minorHAnsi"/>
          <w:b w:val="0"/>
          <w:spacing w:val="-3"/>
        </w:rPr>
        <w:t>will</w:t>
      </w:r>
      <w:proofErr w:type="gramEnd"/>
      <w:r w:rsidRPr="000A7B36">
        <w:rPr>
          <w:rFonts w:asciiTheme="minorHAnsi" w:hAnsiTheme="minorHAnsi" w:cstheme="minorHAnsi"/>
          <w:b w:val="0"/>
          <w:spacing w:val="-3"/>
        </w:rPr>
        <w:t xml:space="preserve"> take all necessary measures and ensure that their advisors, councelors, directors, coordinators, servants, employees and anyone acting on their behalf, including agents and subcontractors, will comply with all applicable laws and will follow the anti-corruption, anti-bribery, anti-fraud and anti-money laundering policies, guidelines and procedures in order to prevent any fraudulent activity by themselves or any Related Party, including the offer or promise, directly or indirectly, of any money, gift, loan, service, confidential information or anything of value to:</w:t>
      </w:r>
    </w:p>
    <w:p w14:paraId="6D6CFEFB" w14:textId="79009E8D" w:rsidR="00605C5E" w:rsidRPr="000A7B36" w:rsidRDefault="00552655" w:rsidP="00552655">
      <w:pPr>
        <w:pStyle w:val="Ttulo2"/>
        <w:keepLines/>
        <w:numPr>
          <w:ilvl w:val="2"/>
          <w:numId w:val="7"/>
        </w:numPr>
        <w:spacing w:before="120" w:line="24" w:lineRule="atLeast"/>
        <w:ind w:left="567" w:hanging="389"/>
        <w:jc w:val="both"/>
        <w:rPr>
          <w:rFonts w:asciiTheme="minorHAnsi" w:hAnsiTheme="minorHAnsi" w:cstheme="minorHAnsi"/>
          <w:b w:val="0"/>
          <w:spacing w:val="-3"/>
        </w:rPr>
      </w:pPr>
      <w:r w:rsidRPr="000A7B36">
        <w:rPr>
          <w:rFonts w:asciiTheme="minorHAnsi" w:hAnsiTheme="minorHAnsi" w:cstheme="minorHAnsi"/>
          <w:b w:val="0"/>
          <w:spacing w:val="-3"/>
        </w:rPr>
        <w:t>Any government official (or any agent, employee or family member thereof</w:t>
      </w:r>
      <w:r w:rsidR="00605C5E" w:rsidRPr="000A7B36">
        <w:rPr>
          <w:rFonts w:asciiTheme="minorHAnsi" w:hAnsiTheme="minorHAnsi" w:cstheme="minorHAnsi"/>
          <w:b w:val="0"/>
          <w:spacing w:val="-3"/>
        </w:rPr>
        <w:t>);</w:t>
      </w:r>
    </w:p>
    <w:p w14:paraId="29A58E92" w14:textId="77777777" w:rsidR="00E27F90" w:rsidRPr="000A7B36" w:rsidRDefault="00552655" w:rsidP="00E27F90">
      <w:pPr>
        <w:pStyle w:val="Ttulo2"/>
        <w:keepLines/>
        <w:numPr>
          <w:ilvl w:val="2"/>
          <w:numId w:val="7"/>
        </w:numPr>
        <w:spacing w:before="120" w:line="24" w:lineRule="atLeast"/>
        <w:ind w:left="567" w:hanging="389"/>
        <w:jc w:val="both"/>
        <w:rPr>
          <w:rFonts w:asciiTheme="minorHAnsi" w:hAnsiTheme="minorHAnsi" w:cstheme="minorHAnsi"/>
          <w:b w:val="0"/>
          <w:spacing w:val="-3"/>
        </w:rPr>
      </w:pPr>
      <w:r w:rsidRPr="000A7B36">
        <w:rPr>
          <w:rFonts w:asciiTheme="minorHAnsi" w:hAnsiTheme="minorHAnsi" w:cstheme="minorHAnsi"/>
          <w:b w:val="0"/>
          <w:spacing w:val="-3"/>
        </w:rPr>
        <w:t>Any political party (including any political party or candidate for political office) or candidate for political office</w:t>
      </w:r>
      <w:r w:rsidR="00605C5E" w:rsidRPr="000A7B36">
        <w:rPr>
          <w:rFonts w:asciiTheme="minorHAnsi" w:hAnsiTheme="minorHAnsi" w:cstheme="minorHAnsi"/>
          <w:b w:val="0"/>
          <w:spacing w:val="-3"/>
        </w:rPr>
        <w:t>;</w:t>
      </w:r>
      <w:r w:rsidR="00E27F90" w:rsidRPr="000A7B36">
        <w:rPr>
          <w:rFonts w:asciiTheme="minorHAnsi" w:hAnsiTheme="minorHAnsi" w:cstheme="minorHAnsi"/>
          <w:b w:val="0"/>
          <w:spacing w:val="-3"/>
        </w:rPr>
        <w:t xml:space="preserve"> </w:t>
      </w:r>
    </w:p>
    <w:p w14:paraId="097ED59A" w14:textId="7BAB0B62" w:rsidR="00605C5E" w:rsidRDefault="00E27F90" w:rsidP="00E27F90">
      <w:pPr>
        <w:pStyle w:val="Ttulo2"/>
        <w:keepLines/>
        <w:numPr>
          <w:ilvl w:val="2"/>
          <w:numId w:val="7"/>
        </w:numPr>
        <w:spacing w:before="120" w:line="24" w:lineRule="atLeast"/>
        <w:ind w:left="567" w:hanging="389"/>
        <w:jc w:val="both"/>
        <w:rPr>
          <w:rFonts w:asciiTheme="minorHAnsi" w:hAnsiTheme="minorHAnsi" w:cstheme="minorHAnsi"/>
          <w:b w:val="0"/>
          <w:spacing w:val="-3"/>
        </w:rPr>
      </w:pPr>
      <w:r w:rsidRPr="000A7B36">
        <w:rPr>
          <w:rFonts w:asciiTheme="minorHAnsi" w:hAnsiTheme="minorHAnsi" w:cstheme="minorHAnsi"/>
          <w:b w:val="0"/>
          <w:spacing w:val="-3"/>
        </w:rPr>
        <w:t>Anyone who is aware of an offer or bribe made to any of the persons reffered to in the preceding subclauses who uses the information to obtain funding, to direct business to any person or entity, or to obtain any other improper advantage.</w:t>
      </w:r>
    </w:p>
    <w:p w14:paraId="0C165E65" w14:textId="77777777" w:rsidR="009D26ED" w:rsidRPr="002361C4" w:rsidRDefault="009D26ED" w:rsidP="009D26ED">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2361C4">
        <w:rPr>
          <w:rFonts w:asciiTheme="minorHAnsi" w:hAnsiTheme="minorHAnsi" w:cstheme="minorHAnsi"/>
          <w:b w:val="0"/>
          <w:spacing w:val="-3"/>
        </w:rPr>
        <w:t xml:space="preserve">The </w:t>
      </w:r>
      <w:r>
        <w:rPr>
          <w:rFonts w:asciiTheme="minorHAnsi" w:hAnsiTheme="minorHAnsi" w:cstheme="minorHAnsi"/>
          <w:b w:val="0"/>
          <w:spacing w:val="-3"/>
        </w:rPr>
        <w:t>participating institution</w:t>
      </w:r>
      <w:r w:rsidRPr="002361C4">
        <w:rPr>
          <w:rFonts w:asciiTheme="minorHAnsi" w:hAnsiTheme="minorHAnsi" w:cstheme="minorHAnsi"/>
          <w:b w:val="0"/>
          <w:spacing w:val="-3"/>
        </w:rPr>
        <w:t xml:space="preserve"> shall provide the other with prompt written notification of any suspicion or violation of the provisions set forth in the Anti-Corruption Laws, the provisions of this article, or any suspicion of participation in bribery or corruption practices.</w:t>
      </w:r>
    </w:p>
    <w:p w14:paraId="4B98F098" w14:textId="1DD916D3" w:rsidR="00605C5E" w:rsidRPr="000A7B36" w:rsidRDefault="00605C5E" w:rsidP="00485471">
      <w:pPr>
        <w:pStyle w:val="Ttulo1"/>
        <w:tabs>
          <w:tab w:val="clear" w:pos="284"/>
          <w:tab w:val="left" w:pos="1276"/>
        </w:tabs>
        <w:ind w:left="425" w:hanging="425"/>
        <w:rPr>
          <w:lang w:val="pt-BR" w:eastAsia="pt-BR"/>
        </w:rPr>
      </w:pPr>
      <w:r w:rsidRPr="000A7B36">
        <w:t>ANTINEPOTISM</w:t>
      </w:r>
    </w:p>
    <w:p w14:paraId="3AACCFB7" w14:textId="77777777" w:rsidR="00485471" w:rsidRPr="000A7B36" w:rsidRDefault="00485471" w:rsidP="00485471">
      <w:pPr>
        <w:pStyle w:val="PargrafodaLista"/>
        <w:keepLines/>
        <w:numPr>
          <w:ilvl w:val="0"/>
          <w:numId w:val="1"/>
        </w:numPr>
        <w:tabs>
          <w:tab w:val="left" w:pos="284"/>
          <w:tab w:val="left" w:pos="567"/>
        </w:tabs>
        <w:spacing w:before="120" w:line="24" w:lineRule="atLeast"/>
        <w:ind w:right="0"/>
        <w:outlineLvl w:val="1"/>
        <w:rPr>
          <w:rFonts w:asciiTheme="minorHAnsi" w:hAnsiTheme="minorHAnsi" w:cstheme="minorHAnsi"/>
          <w:bCs/>
          <w:vanish/>
          <w:spacing w:val="-3"/>
          <w:sz w:val="24"/>
          <w:szCs w:val="24"/>
        </w:rPr>
      </w:pPr>
    </w:p>
    <w:p w14:paraId="4552C91E" w14:textId="29F4FFEE" w:rsidR="00605C5E" w:rsidRPr="000A7B36" w:rsidRDefault="00E87171" w:rsidP="00485471">
      <w:pPr>
        <w:pStyle w:val="Ttulo2"/>
        <w:keepLines/>
        <w:numPr>
          <w:ilvl w:val="1"/>
          <w:numId w:val="1"/>
        </w:numPr>
        <w:tabs>
          <w:tab w:val="left" w:pos="0"/>
          <w:tab w:val="left" w:pos="284"/>
          <w:tab w:val="left" w:pos="567"/>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The </w:t>
      </w:r>
      <w:r w:rsidR="0089503D">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agree to comply with all applicable</w:t>
      </w:r>
      <w:r w:rsidRPr="000A7B36">
        <w:rPr>
          <w:rFonts w:asciiTheme="minorHAnsi" w:hAnsiTheme="minorHAnsi" w:cstheme="minorHAnsi"/>
          <w:b w:val="0"/>
        </w:rPr>
        <w:t xml:space="preserve"> antinepotism laws and regulations of both countries, </w:t>
      </w:r>
      <w:r w:rsidRPr="000A7B36">
        <w:rPr>
          <w:rFonts w:asciiTheme="minorHAnsi" w:hAnsiTheme="minorHAnsi" w:cstheme="minorHAnsi"/>
          <w:b w:val="0"/>
          <w:spacing w:val="-3"/>
        </w:rPr>
        <w:t xml:space="preserve">in particular the Brazilian </w:t>
      </w:r>
      <w:r w:rsidR="00B46BA6" w:rsidRPr="000A7B36">
        <w:rPr>
          <w:rFonts w:asciiTheme="minorHAnsi" w:hAnsiTheme="minorHAnsi" w:cstheme="minorHAnsi"/>
          <w:b w:val="0"/>
          <w:spacing w:val="-3"/>
        </w:rPr>
        <w:t>Decree</w:t>
      </w:r>
      <w:r w:rsidRPr="000A7B36">
        <w:rPr>
          <w:rFonts w:asciiTheme="minorHAnsi" w:hAnsiTheme="minorHAnsi" w:cstheme="minorHAnsi"/>
          <w:b w:val="0"/>
          <w:spacing w:val="-3"/>
        </w:rPr>
        <w:t xml:space="preserve"> No. </w:t>
      </w:r>
      <w:r w:rsidRPr="000A7B36">
        <w:rPr>
          <w:rFonts w:asciiTheme="minorHAnsi" w:hAnsiTheme="minorHAnsi" w:cstheme="minorHAnsi"/>
          <w:b w:val="0"/>
        </w:rPr>
        <w:t>7,</w:t>
      </w:r>
      <w:r w:rsidR="00B46BA6" w:rsidRPr="000A7B36">
        <w:rPr>
          <w:rFonts w:asciiTheme="minorHAnsi" w:hAnsiTheme="minorHAnsi" w:cstheme="minorHAnsi"/>
          <w:b w:val="0"/>
        </w:rPr>
        <w:t>203</w:t>
      </w:r>
      <w:r w:rsidRPr="000A7B36">
        <w:rPr>
          <w:rFonts w:asciiTheme="minorHAnsi" w:hAnsiTheme="minorHAnsi" w:cstheme="minorHAnsi"/>
          <w:b w:val="0"/>
        </w:rPr>
        <w:t>/</w:t>
      </w:r>
      <w:r w:rsidR="00B46BA6" w:rsidRPr="000A7B36">
        <w:rPr>
          <w:rFonts w:asciiTheme="minorHAnsi" w:hAnsiTheme="minorHAnsi" w:cstheme="minorHAnsi"/>
          <w:b w:val="0"/>
        </w:rPr>
        <w:t>2010</w:t>
      </w:r>
      <w:r w:rsidRPr="000A7B36">
        <w:rPr>
          <w:rFonts w:asciiTheme="minorHAnsi" w:hAnsiTheme="minorHAnsi" w:cstheme="minorHAnsi"/>
          <w:b w:val="0"/>
        </w:rPr>
        <w:t xml:space="preserve">. </w:t>
      </w:r>
    </w:p>
    <w:p w14:paraId="1761FABF" w14:textId="64957F62" w:rsidR="00D37C59" w:rsidRPr="000A7B36" w:rsidRDefault="00B812BC" w:rsidP="00C76A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The </w:t>
      </w:r>
      <w:r w:rsidR="00AC29A8">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agree that it is forbidden to employ, directly or indirectly, family </w:t>
      </w:r>
      <w:r w:rsidRPr="000A7B36">
        <w:rPr>
          <w:rFonts w:asciiTheme="minorHAnsi" w:hAnsiTheme="minorHAnsi" w:cstheme="minorHAnsi"/>
          <w:b w:val="0"/>
        </w:rPr>
        <w:t>members</w:t>
      </w:r>
      <w:r w:rsidRPr="000A7B36">
        <w:rPr>
          <w:rFonts w:asciiTheme="minorHAnsi" w:hAnsiTheme="minorHAnsi" w:cstheme="minorHAnsi"/>
          <w:b w:val="0"/>
          <w:spacing w:val="-3"/>
        </w:rPr>
        <w:t xml:space="preserve"> of public officials who hold positions of commission or trust involved in this IMoA's execution. </w:t>
      </w:r>
      <w:r w:rsidR="00C76AE5" w:rsidRPr="000A7B36">
        <w:rPr>
          <w:rFonts w:asciiTheme="minorHAnsi" w:hAnsiTheme="minorHAnsi" w:cstheme="minorHAnsi"/>
          <w:b w:val="0"/>
          <w:spacing w:val="-3"/>
        </w:rPr>
        <w:t xml:space="preserve">The kinship relationship includes </w:t>
      </w:r>
      <w:r w:rsidRPr="000A7B36">
        <w:rPr>
          <w:rFonts w:asciiTheme="minorHAnsi" w:hAnsiTheme="minorHAnsi" w:cstheme="minorHAnsi"/>
          <w:b w:val="0"/>
          <w:spacing w:val="-3"/>
        </w:rPr>
        <w:t>spouses, partners or relatives in the direct or collateral line, by consanguinity or affinity, up to the third degree</w:t>
      </w:r>
      <w:r w:rsidR="00D37C59" w:rsidRPr="000A7B36">
        <w:rPr>
          <w:rFonts w:asciiTheme="minorHAnsi" w:hAnsiTheme="minorHAnsi" w:cstheme="minorHAnsi"/>
          <w:b w:val="0"/>
          <w:spacing w:val="-3"/>
        </w:rPr>
        <w:t>.</w:t>
      </w:r>
    </w:p>
    <w:p w14:paraId="043BEC3F" w14:textId="3C72C05A" w:rsidR="00605C5E" w:rsidRPr="000A7B36" w:rsidRDefault="00605C5E" w:rsidP="00485471">
      <w:pPr>
        <w:pStyle w:val="Ttulo1"/>
        <w:tabs>
          <w:tab w:val="clear" w:pos="284"/>
          <w:tab w:val="left" w:pos="1276"/>
        </w:tabs>
        <w:ind w:left="425" w:hanging="425"/>
        <w:rPr>
          <w:lang w:val="pt-BR" w:eastAsia="pt-BR"/>
        </w:rPr>
      </w:pPr>
      <w:r w:rsidRPr="000A7B36">
        <w:t>EQUITY AND NON-DISCRIMINATION</w:t>
      </w:r>
    </w:p>
    <w:p w14:paraId="6253BCCC" w14:textId="77777777" w:rsidR="00082631" w:rsidRPr="000A7B36" w:rsidRDefault="00082631" w:rsidP="00082631">
      <w:pPr>
        <w:pStyle w:val="PargrafodaLista"/>
        <w:keepLines/>
        <w:numPr>
          <w:ilvl w:val="0"/>
          <w:numId w:val="1"/>
        </w:numPr>
        <w:tabs>
          <w:tab w:val="left" w:pos="284"/>
          <w:tab w:val="left" w:pos="567"/>
        </w:tabs>
        <w:spacing w:before="120" w:line="24" w:lineRule="atLeast"/>
        <w:ind w:right="0"/>
        <w:outlineLvl w:val="1"/>
        <w:rPr>
          <w:rFonts w:asciiTheme="minorHAnsi" w:hAnsiTheme="minorHAnsi" w:cstheme="minorHAnsi"/>
          <w:bCs/>
          <w:vanish/>
          <w:spacing w:val="-3"/>
          <w:sz w:val="24"/>
          <w:szCs w:val="24"/>
        </w:rPr>
      </w:pPr>
    </w:p>
    <w:p w14:paraId="09E2D367" w14:textId="3E0CF364" w:rsidR="00605C5E" w:rsidRPr="000A7B36" w:rsidRDefault="008E0EA8" w:rsidP="00082631">
      <w:pPr>
        <w:pStyle w:val="Ttulo2"/>
        <w:keepLines/>
        <w:numPr>
          <w:ilvl w:val="1"/>
          <w:numId w:val="1"/>
        </w:numPr>
        <w:tabs>
          <w:tab w:val="left" w:pos="-142"/>
          <w:tab w:val="left" w:pos="284"/>
          <w:tab w:val="left" w:pos="567"/>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The </w:t>
      </w:r>
      <w:r w:rsidR="0089503D">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w:t>
      </w:r>
      <w:r w:rsidR="004D6D5F" w:rsidRPr="000A7B36">
        <w:rPr>
          <w:rFonts w:asciiTheme="minorHAnsi" w:hAnsiTheme="minorHAnsi" w:cstheme="minorHAnsi"/>
          <w:b w:val="0"/>
          <w:spacing w:val="-3"/>
        </w:rPr>
        <w:t>agree to comply with all applicable</w:t>
      </w:r>
      <w:r w:rsidR="004D6D5F" w:rsidRPr="000A7B36">
        <w:rPr>
          <w:rFonts w:asciiTheme="minorHAnsi" w:hAnsiTheme="minorHAnsi" w:cstheme="minorHAnsi"/>
          <w:b w:val="0"/>
        </w:rPr>
        <w:t xml:space="preserve"> </w:t>
      </w:r>
      <w:r w:rsidR="00005090" w:rsidRPr="000A7B36">
        <w:rPr>
          <w:rFonts w:asciiTheme="minorHAnsi" w:hAnsiTheme="minorHAnsi" w:cstheme="minorHAnsi"/>
          <w:b w:val="0"/>
        </w:rPr>
        <w:t>non</w:t>
      </w:r>
      <w:r w:rsidR="00EC0686" w:rsidRPr="000A7B36">
        <w:rPr>
          <w:rFonts w:asciiTheme="minorHAnsi" w:hAnsiTheme="minorHAnsi" w:cstheme="minorHAnsi"/>
          <w:b w:val="0"/>
        </w:rPr>
        <w:t>discriminat</w:t>
      </w:r>
      <w:r w:rsidR="00005090" w:rsidRPr="000A7B36">
        <w:rPr>
          <w:rFonts w:asciiTheme="minorHAnsi" w:hAnsiTheme="minorHAnsi" w:cstheme="minorHAnsi"/>
          <w:b w:val="0"/>
        </w:rPr>
        <w:t>ion</w:t>
      </w:r>
      <w:r w:rsidR="00EC0686" w:rsidRPr="000A7B36">
        <w:rPr>
          <w:rFonts w:asciiTheme="minorHAnsi" w:hAnsiTheme="minorHAnsi" w:cstheme="minorHAnsi"/>
          <w:b w:val="0"/>
        </w:rPr>
        <w:t xml:space="preserve"> and anti-racist practices </w:t>
      </w:r>
      <w:r w:rsidR="00FF4035" w:rsidRPr="000A7B36">
        <w:rPr>
          <w:rFonts w:asciiTheme="minorHAnsi" w:hAnsiTheme="minorHAnsi" w:cstheme="minorHAnsi"/>
          <w:b w:val="0"/>
        </w:rPr>
        <w:t xml:space="preserve">and equal employment opportunity </w:t>
      </w:r>
      <w:r w:rsidR="00EC0686" w:rsidRPr="000A7B36">
        <w:rPr>
          <w:rFonts w:asciiTheme="minorHAnsi" w:hAnsiTheme="minorHAnsi" w:cstheme="minorHAnsi"/>
          <w:b w:val="0"/>
        </w:rPr>
        <w:t>of both countries</w:t>
      </w:r>
      <w:r w:rsidR="00605C5E" w:rsidRPr="000A7B36">
        <w:rPr>
          <w:rFonts w:asciiTheme="minorHAnsi" w:hAnsiTheme="minorHAnsi" w:cstheme="minorHAnsi"/>
          <w:b w:val="0"/>
        </w:rPr>
        <w:t xml:space="preserve">, </w:t>
      </w:r>
      <w:r w:rsidR="00EC0686" w:rsidRPr="000A7B36">
        <w:rPr>
          <w:rFonts w:asciiTheme="minorHAnsi" w:hAnsiTheme="minorHAnsi" w:cstheme="minorHAnsi"/>
          <w:b w:val="0"/>
          <w:spacing w:val="-3"/>
        </w:rPr>
        <w:t xml:space="preserve">in particular the Brazilian Law No. </w:t>
      </w:r>
      <w:r w:rsidR="00EC0686" w:rsidRPr="000A7B36">
        <w:rPr>
          <w:rFonts w:asciiTheme="minorHAnsi" w:hAnsiTheme="minorHAnsi" w:cstheme="minorHAnsi"/>
          <w:b w:val="0"/>
        </w:rPr>
        <w:t xml:space="preserve">7,716/1989. </w:t>
      </w:r>
    </w:p>
    <w:p w14:paraId="5DD4D7D4" w14:textId="2B6BC1F3" w:rsidR="00605C5E" w:rsidRPr="000A7B36" w:rsidRDefault="00FF4035" w:rsidP="00005090">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rPr>
      </w:pPr>
      <w:r w:rsidRPr="000A7B36">
        <w:rPr>
          <w:rFonts w:asciiTheme="minorHAnsi" w:hAnsiTheme="minorHAnsi" w:cstheme="minorHAnsi"/>
          <w:b w:val="0"/>
        </w:rPr>
        <w:t xml:space="preserve">The </w:t>
      </w:r>
      <w:r w:rsidR="0089503D">
        <w:rPr>
          <w:rFonts w:asciiTheme="minorHAnsi" w:hAnsiTheme="minorHAnsi" w:cstheme="minorHAnsi"/>
          <w:b w:val="0"/>
        </w:rPr>
        <w:t>participating institutions</w:t>
      </w:r>
      <w:r w:rsidRPr="000A7B36">
        <w:rPr>
          <w:rFonts w:asciiTheme="minorHAnsi" w:hAnsiTheme="minorHAnsi" w:cstheme="minorHAnsi"/>
          <w:b w:val="0"/>
        </w:rPr>
        <w:t xml:space="preserve"> will treat all prospective and current people involved in the IMoA with dignity and civility, and </w:t>
      </w:r>
      <w:r w:rsidR="007A5E26" w:rsidRPr="000A7B36">
        <w:rPr>
          <w:rFonts w:asciiTheme="minorHAnsi" w:hAnsiTheme="minorHAnsi" w:cstheme="minorHAnsi"/>
          <w:b w:val="0"/>
        </w:rPr>
        <w:t xml:space="preserve">will </w:t>
      </w:r>
      <w:r w:rsidRPr="000A7B36">
        <w:rPr>
          <w:rFonts w:asciiTheme="minorHAnsi" w:hAnsiTheme="minorHAnsi" w:cstheme="minorHAnsi"/>
          <w:b w:val="0"/>
        </w:rPr>
        <w:t>not harass</w:t>
      </w:r>
      <w:r w:rsidR="007A5E26" w:rsidRPr="000A7B36">
        <w:rPr>
          <w:rFonts w:asciiTheme="minorHAnsi" w:hAnsiTheme="minorHAnsi" w:cstheme="minorHAnsi"/>
          <w:b w:val="0"/>
        </w:rPr>
        <w:t xml:space="preserve"> or discriminate</w:t>
      </w:r>
      <w:r w:rsidRPr="000A7B36">
        <w:rPr>
          <w:rFonts w:asciiTheme="minorHAnsi" w:hAnsiTheme="minorHAnsi" w:cstheme="minorHAnsi"/>
          <w:b w:val="0"/>
        </w:rPr>
        <w:t xml:space="preserve"> against</w:t>
      </w:r>
      <w:r w:rsidR="00723DDD" w:rsidRPr="000A7B36">
        <w:rPr>
          <w:rFonts w:asciiTheme="minorHAnsi" w:hAnsiTheme="minorHAnsi" w:cstheme="minorHAnsi"/>
          <w:b w:val="0"/>
        </w:rPr>
        <w:t xml:space="preserve"> any individual on the basis of</w:t>
      </w:r>
      <w:r w:rsidR="00005090" w:rsidRPr="000A7B36">
        <w:rPr>
          <w:rFonts w:asciiTheme="minorHAnsi" w:hAnsiTheme="minorHAnsi" w:cstheme="minorHAnsi"/>
          <w:b w:val="0"/>
        </w:rPr>
        <w:t xml:space="preserve"> race, religion, colour, sex, age, sexual orientation, nacionality or ancestry, political ideology, genetic information, marital status, parental status, gender identity and expression, disability or veteran status under the terms of this IMoA.</w:t>
      </w:r>
    </w:p>
    <w:p w14:paraId="4968CFCF" w14:textId="2F86BCAC" w:rsidR="00605C5E" w:rsidRPr="000A7B36" w:rsidRDefault="00605C5E" w:rsidP="00485471">
      <w:pPr>
        <w:pStyle w:val="Ttulo1"/>
        <w:tabs>
          <w:tab w:val="clear" w:pos="284"/>
          <w:tab w:val="left" w:pos="1276"/>
        </w:tabs>
        <w:ind w:left="425" w:hanging="425"/>
      </w:pPr>
      <w:r w:rsidRPr="000A7B36">
        <w:lastRenderedPageBreak/>
        <w:t>EXPORT CONTROLS </w:t>
      </w:r>
    </w:p>
    <w:p w14:paraId="5D246689" w14:textId="77777777" w:rsidR="00082631" w:rsidRPr="000A7B36" w:rsidRDefault="00082631" w:rsidP="00082631">
      <w:pPr>
        <w:pStyle w:val="PargrafodaLista"/>
        <w:keepLines/>
        <w:numPr>
          <w:ilvl w:val="0"/>
          <w:numId w:val="1"/>
        </w:numPr>
        <w:tabs>
          <w:tab w:val="left" w:pos="284"/>
          <w:tab w:val="left" w:pos="567"/>
        </w:tabs>
        <w:spacing w:before="120" w:line="24" w:lineRule="atLeast"/>
        <w:ind w:right="0"/>
        <w:outlineLvl w:val="1"/>
        <w:rPr>
          <w:rFonts w:asciiTheme="minorHAnsi" w:hAnsiTheme="minorHAnsi" w:cstheme="minorHAnsi"/>
          <w:bCs/>
          <w:vanish/>
          <w:spacing w:val="-3"/>
          <w:sz w:val="24"/>
          <w:szCs w:val="24"/>
        </w:rPr>
      </w:pPr>
    </w:p>
    <w:p w14:paraId="671DFF70" w14:textId="6CAB75A9" w:rsidR="00FD69C3" w:rsidRPr="000A7B36" w:rsidRDefault="00BA6906" w:rsidP="00FE0065">
      <w:pPr>
        <w:pStyle w:val="Ttulo2"/>
        <w:keepNext/>
        <w:keepLines/>
        <w:numPr>
          <w:ilvl w:val="1"/>
          <w:numId w:val="1"/>
        </w:numPr>
        <w:tabs>
          <w:tab w:val="left" w:pos="0"/>
          <w:tab w:val="left" w:pos="284"/>
          <w:tab w:val="left" w:pos="567"/>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The </w:t>
      </w:r>
      <w:r w:rsidR="0089503D">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agree to comply with </w:t>
      </w:r>
      <w:r w:rsidR="00914D86" w:rsidRPr="000A7B36">
        <w:rPr>
          <w:rFonts w:asciiTheme="minorHAnsi" w:hAnsiTheme="minorHAnsi" w:cstheme="minorHAnsi"/>
          <w:b w:val="0"/>
          <w:spacing w:val="-3"/>
        </w:rPr>
        <w:t xml:space="preserve">all applicable export control laws, regulations and economic sanctions programs of both countries, </w:t>
      </w:r>
      <w:r w:rsidR="00FD69C3" w:rsidRPr="000A7B36">
        <w:rPr>
          <w:rFonts w:asciiTheme="minorHAnsi" w:hAnsiTheme="minorHAnsi" w:cstheme="minorHAnsi"/>
          <w:b w:val="0"/>
          <w:spacing w:val="-3"/>
        </w:rPr>
        <w:t xml:space="preserve">in particular the brazilian Law No. 5,025/1966 and other export control laws such as the International Traffic in Arms Regulations, the Export Administration Regulations, and the Foreign Assets Control Regulations, in the performance of this </w:t>
      </w:r>
      <w:r w:rsidR="00F01ACC" w:rsidRPr="000A7B36">
        <w:rPr>
          <w:rFonts w:asciiTheme="minorHAnsi" w:hAnsiTheme="minorHAnsi" w:cstheme="minorHAnsi"/>
          <w:b w:val="0"/>
          <w:spacing w:val="-3"/>
        </w:rPr>
        <w:t>IM</w:t>
      </w:r>
      <w:r w:rsidR="00FD69C3" w:rsidRPr="000A7B36">
        <w:rPr>
          <w:rFonts w:asciiTheme="minorHAnsi" w:hAnsiTheme="minorHAnsi" w:cstheme="minorHAnsi"/>
          <w:b w:val="0"/>
          <w:spacing w:val="-3"/>
        </w:rPr>
        <w:t>oA.</w:t>
      </w:r>
    </w:p>
    <w:p w14:paraId="3DAF1568" w14:textId="0B667FCF" w:rsidR="00750300" w:rsidRPr="000A7B36" w:rsidRDefault="00FD69C3" w:rsidP="00A63141">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 </w:t>
      </w:r>
      <w:r w:rsidR="00750300" w:rsidRPr="000A7B36">
        <w:rPr>
          <w:rFonts w:asciiTheme="minorHAnsi" w:hAnsiTheme="minorHAnsi" w:cstheme="minorHAnsi"/>
          <w:b w:val="0"/>
          <w:spacing w:val="-3"/>
        </w:rPr>
        <w:t xml:space="preserve">Neither </w:t>
      </w:r>
      <w:r w:rsidR="0089503D">
        <w:rPr>
          <w:rFonts w:asciiTheme="minorHAnsi" w:hAnsiTheme="minorHAnsi" w:cstheme="minorHAnsi"/>
          <w:b w:val="0"/>
          <w:spacing w:val="-3"/>
        </w:rPr>
        <w:t>participating institution</w:t>
      </w:r>
      <w:r w:rsidR="00750300" w:rsidRPr="000A7B36">
        <w:rPr>
          <w:rFonts w:asciiTheme="minorHAnsi" w:hAnsiTheme="minorHAnsi" w:cstheme="minorHAnsi"/>
          <w:b w:val="0"/>
          <w:spacing w:val="-3"/>
        </w:rPr>
        <w:t xml:space="preserve"> </w:t>
      </w:r>
      <w:r w:rsidR="007D0602" w:rsidRPr="000A7B36">
        <w:rPr>
          <w:rFonts w:asciiTheme="minorHAnsi" w:hAnsiTheme="minorHAnsi" w:cstheme="minorHAnsi"/>
          <w:b w:val="0"/>
          <w:spacing w:val="-3"/>
        </w:rPr>
        <w:t>sha</w:t>
      </w:r>
      <w:r w:rsidR="00750300" w:rsidRPr="000A7B36">
        <w:rPr>
          <w:rFonts w:asciiTheme="minorHAnsi" w:hAnsiTheme="minorHAnsi" w:cstheme="minorHAnsi"/>
          <w:b w:val="0"/>
          <w:spacing w:val="-3"/>
        </w:rPr>
        <w:t xml:space="preserve">ll export or re-export the other </w:t>
      </w:r>
      <w:r w:rsidR="0089503D">
        <w:rPr>
          <w:rFonts w:asciiTheme="minorHAnsi" w:hAnsiTheme="minorHAnsi" w:cstheme="minorHAnsi"/>
          <w:b w:val="0"/>
          <w:spacing w:val="-3"/>
        </w:rPr>
        <w:t>participating institution</w:t>
      </w:r>
      <w:r w:rsidR="00750300" w:rsidRPr="000A7B36">
        <w:rPr>
          <w:rFonts w:asciiTheme="minorHAnsi" w:hAnsiTheme="minorHAnsi" w:cstheme="minorHAnsi"/>
          <w:b w:val="0"/>
          <w:spacing w:val="-3"/>
        </w:rPr>
        <w:t>'s goods, software, services and/or technical data, or the direct product thereof, and controlled items or technologies without first obtaining any necessary export licenses or other governmental approvals, such as qualifying for license exceptions or exemptions.</w:t>
      </w:r>
    </w:p>
    <w:p w14:paraId="5044C04A" w14:textId="53B079FF" w:rsidR="00605C5E" w:rsidRPr="000A7B36" w:rsidRDefault="00C3004C" w:rsidP="00C41F54">
      <w:pPr>
        <w:pStyle w:val="Ttulo1"/>
        <w:tabs>
          <w:tab w:val="clear" w:pos="284"/>
          <w:tab w:val="left" w:pos="1276"/>
        </w:tabs>
        <w:spacing w:before="240"/>
        <w:ind w:left="425" w:hanging="425"/>
      </w:pPr>
      <w:bookmarkStart w:id="2" w:name="_Toc43231956"/>
      <w:bookmarkEnd w:id="1"/>
      <w:r w:rsidRPr="000A7B36">
        <w:t>TERM</w:t>
      </w:r>
    </w:p>
    <w:p w14:paraId="70226E7D" w14:textId="77777777" w:rsidR="00F75AF5" w:rsidRPr="000A7B36" w:rsidRDefault="00F75AF5" w:rsidP="00F75AF5">
      <w:pPr>
        <w:pStyle w:val="PargrafodaLista"/>
        <w:keepLines/>
        <w:numPr>
          <w:ilvl w:val="0"/>
          <w:numId w:val="1"/>
        </w:numPr>
        <w:tabs>
          <w:tab w:val="left" w:pos="284"/>
          <w:tab w:val="left" w:pos="567"/>
        </w:tabs>
        <w:spacing w:before="120" w:line="24" w:lineRule="atLeast"/>
        <w:ind w:right="0"/>
        <w:outlineLvl w:val="1"/>
        <w:rPr>
          <w:rFonts w:asciiTheme="minorHAnsi" w:hAnsiTheme="minorHAnsi" w:cstheme="minorHAnsi"/>
          <w:bCs/>
          <w:vanish/>
          <w:spacing w:val="-3"/>
          <w:sz w:val="24"/>
          <w:szCs w:val="24"/>
        </w:rPr>
      </w:pPr>
    </w:p>
    <w:p w14:paraId="7891A6AE" w14:textId="43906187" w:rsidR="00605C5E" w:rsidRPr="000A7B36" w:rsidRDefault="00D44009" w:rsidP="00F75AF5">
      <w:pPr>
        <w:pStyle w:val="Ttulo2"/>
        <w:keepLines/>
        <w:numPr>
          <w:ilvl w:val="1"/>
          <w:numId w:val="1"/>
        </w:numPr>
        <w:tabs>
          <w:tab w:val="left" w:pos="0"/>
          <w:tab w:val="left" w:pos="284"/>
          <w:tab w:val="left" w:pos="567"/>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 This IMoA shall be in force for a period of </w:t>
      </w:r>
      <w:sdt>
        <w:sdtPr>
          <w:rPr>
            <w:rFonts w:asciiTheme="minorHAnsi" w:hAnsiTheme="minorHAnsi" w:cstheme="minorHAnsi"/>
            <w:b w:val="0"/>
            <w:spacing w:val="-3"/>
          </w:rPr>
          <w:id w:val="703907577"/>
          <w:placeholder>
            <w:docPart w:val="DefaultPlaceholder_-1854013440"/>
          </w:placeholder>
        </w:sdtPr>
        <w:sdtEndPr>
          <w:rPr>
            <w:b/>
            <w:highlight w:val="lightGray"/>
          </w:rPr>
        </w:sdtEndPr>
        <w:sdtContent>
          <w:r w:rsidRPr="007D673F">
            <w:rPr>
              <w:rFonts w:asciiTheme="minorHAnsi" w:hAnsiTheme="minorHAnsi" w:cstheme="minorHAnsi"/>
              <w:spacing w:val="-3"/>
              <w:highlight w:val="lightGray"/>
            </w:rPr>
            <w:t>NUMBER (##) of years/months</w:t>
          </w:r>
        </w:sdtContent>
      </w:sdt>
      <w:r w:rsidRPr="000A7B36">
        <w:rPr>
          <w:rFonts w:asciiTheme="minorHAnsi" w:hAnsiTheme="minorHAnsi" w:cstheme="minorHAnsi"/>
          <w:b w:val="0"/>
          <w:spacing w:val="-3"/>
        </w:rPr>
        <w:t xml:space="preserve"> from the date of joint signature by both </w:t>
      </w:r>
      <w:r w:rsidR="00AC29A8">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(the "Effective Date") in accordance with the WORK PLAN and its respective schedule</w:t>
      </w:r>
      <w:r w:rsidR="00605C5E" w:rsidRPr="000A7B36">
        <w:rPr>
          <w:rFonts w:asciiTheme="minorHAnsi" w:hAnsiTheme="minorHAnsi" w:cstheme="minorHAnsi"/>
          <w:b w:val="0"/>
          <w:spacing w:val="-3"/>
        </w:rPr>
        <w:t xml:space="preserve">. </w:t>
      </w:r>
    </w:p>
    <w:p w14:paraId="06B44C36" w14:textId="69C7D67D" w:rsidR="00605C5E" w:rsidRPr="000A7B36" w:rsidRDefault="008A185A" w:rsidP="001E0C61">
      <w:pPr>
        <w:pStyle w:val="Ttulo2"/>
        <w:keepLines/>
        <w:numPr>
          <w:ilvl w:val="1"/>
          <w:numId w:val="1"/>
        </w:numPr>
        <w:tabs>
          <w:tab w:val="left" w:pos="0"/>
          <w:tab w:val="left" w:pos="284"/>
          <w:tab w:val="left" w:pos="567"/>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Th</w:t>
      </w:r>
      <w:r w:rsidR="00DD196C" w:rsidRPr="000A7B36">
        <w:rPr>
          <w:rFonts w:asciiTheme="minorHAnsi" w:hAnsiTheme="minorHAnsi" w:cstheme="minorHAnsi"/>
          <w:b w:val="0"/>
          <w:spacing w:val="-3"/>
        </w:rPr>
        <w:t>is</w:t>
      </w:r>
      <w:r w:rsidRPr="000A7B36">
        <w:rPr>
          <w:rFonts w:asciiTheme="minorHAnsi" w:hAnsiTheme="minorHAnsi" w:cstheme="minorHAnsi"/>
          <w:b w:val="0"/>
          <w:spacing w:val="-3"/>
        </w:rPr>
        <w:t xml:space="preserve"> IMoA may be extended by an ADDENDUM containing a new Work Plan with appropriate justifications and schedule adjustments, agreed to and signed by both </w:t>
      </w:r>
      <w:r w:rsidR="00AC29A8">
        <w:rPr>
          <w:rFonts w:asciiTheme="minorHAnsi" w:hAnsiTheme="minorHAnsi" w:cstheme="minorHAnsi"/>
          <w:b w:val="0"/>
          <w:spacing w:val="-3"/>
        </w:rPr>
        <w:t>participating institutions</w:t>
      </w:r>
      <w:r w:rsidRPr="000A7B36">
        <w:rPr>
          <w:rFonts w:asciiTheme="minorHAnsi" w:hAnsiTheme="minorHAnsi" w:cstheme="minorHAnsi"/>
          <w:b w:val="0"/>
          <w:spacing w:val="-3"/>
        </w:rPr>
        <w:t>.</w:t>
      </w:r>
      <w:r w:rsidR="001E0C61" w:rsidRPr="000A7B36">
        <w:rPr>
          <w:rFonts w:asciiTheme="minorHAnsi" w:hAnsiTheme="minorHAnsi" w:cstheme="minorHAnsi"/>
          <w:b w:val="0"/>
          <w:spacing w:val="-3"/>
        </w:rPr>
        <w:t xml:space="preserve"> This document will become an integral part of the agreement.</w:t>
      </w:r>
    </w:p>
    <w:p w14:paraId="152E9740" w14:textId="3898032C" w:rsidR="00DF57A2" w:rsidRPr="000A7B36" w:rsidRDefault="00CA64F0" w:rsidP="00F75AF5">
      <w:pPr>
        <w:pStyle w:val="Ttulo2"/>
        <w:keepLines/>
        <w:numPr>
          <w:ilvl w:val="1"/>
          <w:numId w:val="1"/>
        </w:numPr>
        <w:tabs>
          <w:tab w:val="left" w:pos="0"/>
          <w:tab w:val="left" w:pos="284"/>
          <w:tab w:val="left" w:pos="567"/>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Full compliance with the purpose of this IMoA shall result in its early termination</w:t>
      </w:r>
      <w:r w:rsidR="00DF57A2" w:rsidRPr="000A7B36">
        <w:rPr>
          <w:rFonts w:asciiTheme="minorHAnsi" w:hAnsiTheme="minorHAnsi" w:cstheme="minorHAnsi"/>
          <w:b w:val="0"/>
          <w:spacing w:val="-3"/>
        </w:rPr>
        <w:t>. </w:t>
      </w:r>
    </w:p>
    <w:p w14:paraId="1D9F3C0C" w14:textId="49497C29" w:rsidR="00605C5E" w:rsidRPr="000A7B36" w:rsidRDefault="00CA64F0" w:rsidP="00F75AF5">
      <w:pPr>
        <w:pStyle w:val="Ttulo2"/>
        <w:keepLines/>
        <w:numPr>
          <w:ilvl w:val="1"/>
          <w:numId w:val="1"/>
        </w:numPr>
        <w:tabs>
          <w:tab w:val="left" w:pos="0"/>
          <w:tab w:val="left" w:pos="284"/>
          <w:tab w:val="left" w:pos="567"/>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spacing w:val="-3"/>
        </w:rPr>
        <w:t>Th</w:t>
      </w:r>
      <w:r w:rsidR="00DD196C" w:rsidRPr="000A7B36">
        <w:rPr>
          <w:rFonts w:asciiTheme="minorHAnsi" w:hAnsiTheme="minorHAnsi" w:cstheme="minorHAnsi"/>
          <w:b w:val="0"/>
          <w:spacing w:val="-3"/>
        </w:rPr>
        <w:t xml:space="preserve">is IMoA’s </w:t>
      </w:r>
      <w:r w:rsidRPr="000A7B36">
        <w:rPr>
          <w:rFonts w:asciiTheme="minorHAnsi" w:hAnsiTheme="minorHAnsi" w:cstheme="minorHAnsi"/>
          <w:b w:val="0"/>
          <w:spacing w:val="-3"/>
        </w:rPr>
        <w:t>expirat</w:t>
      </w:r>
      <w:r w:rsidR="00DD196C" w:rsidRPr="000A7B36">
        <w:rPr>
          <w:rFonts w:asciiTheme="minorHAnsi" w:hAnsiTheme="minorHAnsi" w:cstheme="minorHAnsi"/>
          <w:b w:val="0"/>
          <w:spacing w:val="-3"/>
        </w:rPr>
        <w:t>ion or rescission sha</w:t>
      </w:r>
      <w:r w:rsidRPr="000A7B36">
        <w:rPr>
          <w:rFonts w:asciiTheme="minorHAnsi" w:hAnsiTheme="minorHAnsi" w:cstheme="minorHAnsi"/>
          <w:b w:val="0"/>
          <w:spacing w:val="-3"/>
        </w:rPr>
        <w:t>ll no</w:t>
      </w:r>
      <w:r w:rsidR="00DD196C" w:rsidRPr="000A7B36">
        <w:rPr>
          <w:rFonts w:asciiTheme="minorHAnsi" w:hAnsiTheme="minorHAnsi" w:cstheme="minorHAnsi"/>
          <w:b w:val="0"/>
          <w:spacing w:val="-3"/>
        </w:rPr>
        <w:t>t jeopardise ongoing activities</w:t>
      </w:r>
      <w:r w:rsidR="00605C5E" w:rsidRPr="000A7B36">
        <w:rPr>
          <w:rFonts w:asciiTheme="minorHAnsi" w:hAnsiTheme="minorHAnsi" w:cstheme="minorHAnsi"/>
          <w:b w:val="0"/>
          <w:lang w:eastAsia="pt-BR"/>
        </w:rPr>
        <w:t>.</w:t>
      </w:r>
    </w:p>
    <w:bookmarkEnd w:id="2"/>
    <w:p w14:paraId="00CF494B" w14:textId="234C8D46" w:rsidR="00605C5E" w:rsidRPr="000A7B36" w:rsidRDefault="00605C5E" w:rsidP="00C41F54">
      <w:pPr>
        <w:pStyle w:val="Ttulo1"/>
        <w:tabs>
          <w:tab w:val="clear" w:pos="284"/>
          <w:tab w:val="left" w:pos="1276"/>
        </w:tabs>
        <w:spacing w:before="240"/>
        <w:ind w:left="425" w:hanging="425"/>
      </w:pPr>
      <w:r w:rsidRPr="000A7B36">
        <w:t>AMENDMENTS</w:t>
      </w:r>
    </w:p>
    <w:p w14:paraId="6C2FF1B6" w14:textId="77777777" w:rsidR="00F75AF5" w:rsidRPr="000A7B36" w:rsidRDefault="00F75AF5" w:rsidP="00F75AF5">
      <w:pPr>
        <w:pStyle w:val="PargrafodaLista"/>
        <w:keepLines/>
        <w:numPr>
          <w:ilvl w:val="0"/>
          <w:numId w:val="1"/>
        </w:numPr>
        <w:tabs>
          <w:tab w:val="left" w:pos="284"/>
          <w:tab w:val="left" w:pos="567"/>
        </w:tabs>
        <w:spacing w:before="120" w:line="24" w:lineRule="atLeast"/>
        <w:ind w:right="0"/>
        <w:outlineLvl w:val="1"/>
        <w:rPr>
          <w:rFonts w:asciiTheme="minorHAnsi" w:hAnsiTheme="minorHAnsi" w:cstheme="minorHAnsi"/>
          <w:bCs/>
          <w:vanish/>
          <w:spacing w:val="-3"/>
          <w:sz w:val="24"/>
          <w:szCs w:val="24"/>
        </w:rPr>
      </w:pPr>
    </w:p>
    <w:p w14:paraId="2B3B66D0" w14:textId="574B7267" w:rsidR="00605C5E" w:rsidRPr="000A7B36" w:rsidRDefault="009730D0" w:rsidP="00F75AF5">
      <w:pPr>
        <w:pStyle w:val="Ttulo2"/>
        <w:keepLines/>
        <w:numPr>
          <w:ilvl w:val="1"/>
          <w:numId w:val="1"/>
        </w:numPr>
        <w:tabs>
          <w:tab w:val="left" w:pos="0"/>
          <w:tab w:val="left" w:pos="284"/>
          <w:tab w:val="left" w:pos="567"/>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This IMoA may be </w:t>
      </w:r>
      <w:r w:rsidRPr="000A7B36">
        <w:rPr>
          <w:rFonts w:asciiTheme="minorHAnsi" w:hAnsiTheme="minorHAnsi" w:cstheme="minorHAnsi"/>
          <w:b w:val="0"/>
          <w:lang w:eastAsia="pt-BR"/>
        </w:rPr>
        <w:t>amended</w:t>
      </w:r>
      <w:r w:rsidRPr="000A7B36">
        <w:rPr>
          <w:rFonts w:asciiTheme="minorHAnsi" w:hAnsiTheme="minorHAnsi" w:cstheme="minorHAnsi"/>
          <w:b w:val="0"/>
          <w:spacing w:val="-3"/>
        </w:rPr>
        <w:t xml:space="preserve">, in whole or in part, during the term of this agreement by mutual consent of the </w:t>
      </w:r>
      <w:r w:rsidR="0089503D">
        <w:rPr>
          <w:rFonts w:asciiTheme="minorHAnsi" w:hAnsiTheme="minorHAnsi" w:cstheme="minorHAnsi"/>
          <w:b w:val="0"/>
          <w:spacing w:val="-3"/>
        </w:rPr>
        <w:t>participating institutions</w:t>
      </w:r>
      <w:r w:rsidRPr="000A7B36">
        <w:rPr>
          <w:rFonts w:asciiTheme="minorHAnsi" w:hAnsiTheme="minorHAnsi" w:cstheme="minorHAnsi"/>
          <w:b w:val="0"/>
          <w:spacing w:val="-3"/>
        </w:rPr>
        <w:t>, provided that the IMoA's purpose is preserved.</w:t>
      </w:r>
    </w:p>
    <w:p w14:paraId="20E4059E" w14:textId="681F3E13" w:rsidR="00605C5E" w:rsidRPr="000A7B36" w:rsidRDefault="007D2E75" w:rsidP="007D2E7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 xml:space="preserve">Any amendments or modifications which may be agreed upon, provided that the IMoA's purpose is preserved, must be duly justified and shall be made by means of an ADDENDUM which shall become an integral part of this IMoA, and shall enter into force on the date of signature by the </w:t>
      </w:r>
      <w:r w:rsidR="00AC29A8">
        <w:rPr>
          <w:rFonts w:asciiTheme="minorHAnsi" w:hAnsiTheme="minorHAnsi" w:cstheme="minorHAnsi"/>
          <w:b w:val="0"/>
          <w:lang w:eastAsia="pt-BR"/>
        </w:rPr>
        <w:t>participating institutions</w:t>
      </w:r>
      <w:r w:rsidRPr="000A7B36">
        <w:rPr>
          <w:rFonts w:asciiTheme="minorHAnsi" w:hAnsiTheme="minorHAnsi" w:cstheme="minorHAnsi"/>
          <w:b w:val="0"/>
          <w:lang w:eastAsia="pt-BR"/>
        </w:rPr>
        <w:t>' legal representatives</w:t>
      </w:r>
      <w:r w:rsidR="00605C5E" w:rsidRPr="000A7B36">
        <w:rPr>
          <w:rFonts w:asciiTheme="minorHAnsi" w:hAnsiTheme="minorHAnsi" w:cstheme="minorHAnsi"/>
          <w:b w:val="0"/>
          <w:lang w:eastAsia="pt-BR"/>
        </w:rPr>
        <w:t>. </w:t>
      </w:r>
    </w:p>
    <w:p w14:paraId="4730F403" w14:textId="588817D5" w:rsidR="00605C5E" w:rsidRPr="000A7B36" w:rsidRDefault="00880833" w:rsidP="007D2E7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 xml:space="preserve">The aforementioned addendum must be preceded by a formal written proposal from any of the </w:t>
      </w:r>
      <w:r w:rsidR="00AC29A8">
        <w:rPr>
          <w:rFonts w:asciiTheme="minorHAnsi" w:hAnsiTheme="minorHAnsi" w:cstheme="minorHAnsi"/>
          <w:b w:val="0"/>
          <w:spacing w:val="-3"/>
        </w:rPr>
        <w:t>participating institutions</w:t>
      </w:r>
      <w:r w:rsidRPr="000A7B36">
        <w:rPr>
          <w:rFonts w:asciiTheme="minorHAnsi" w:hAnsiTheme="minorHAnsi" w:cstheme="minorHAnsi"/>
          <w:b w:val="0"/>
          <w:lang w:eastAsia="pt-BR"/>
        </w:rPr>
        <w:t>, submitted at least 60 (sixty) calendar days before the end of the IMoA's term, and must be duly motivated in order to justify the extension. Exceptionally, amendments may be requested within a shorter period, provided that they are duly motivated and benefit the agreement's execution</w:t>
      </w:r>
      <w:r w:rsidR="009D3142" w:rsidRPr="000A7B36">
        <w:rPr>
          <w:rFonts w:asciiTheme="minorHAnsi" w:hAnsiTheme="minorHAnsi" w:cstheme="minorHAnsi"/>
          <w:b w:val="0"/>
          <w:lang w:eastAsia="pt-BR"/>
        </w:rPr>
        <w:t>.</w:t>
      </w:r>
    </w:p>
    <w:p w14:paraId="556449A6" w14:textId="10CA7A5B" w:rsidR="00EF4E7A" w:rsidRPr="000A7B36" w:rsidRDefault="00EF4E7A" w:rsidP="00EF4E7A">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r w:rsidRPr="000A7B36">
        <w:rPr>
          <w:rFonts w:asciiTheme="minorHAnsi" w:hAnsiTheme="minorHAnsi" w:cstheme="minorHAnsi"/>
          <w:b w:val="0"/>
          <w:lang w:eastAsia="pt-BR"/>
        </w:rPr>
        <w:t>The subsequent inclusion of objectives that are not related to the subject matter originally agreed upon in the Work Plan is not permitted.</w:t>
      </w:r>
    </w:p>
    <w:p w14:paraId="3C0DED8F" w14:textId="1F676968" w:rsidR="00605C5E" w:rsidRPr="000A7B36" w:rsidRDefault="00605C5E" w:rsidP="00F75AF5">
      <w:pPr>
        <w:pStyle w:val="Ttulo1"/>
        <w:tabs>
          <w:tab w:val="clear" w:pos="284"/>
          <w:tab w:val="left" w:pos="1276"/>
        </w:tabs>
        <w:ind w:left="425" w:hanging="425"/>
      </w:pPr>
      <w:r w:rsidRPr="000A7B36">
        <w:lastRenderedPageBreak/>
        <w:t>TERMINATION</w:t>
      </w:r>
    </w:p>
    <w:p w14:paraId="663A862C" w14:textId="77777777" w:rsidR="00F75AF5" w:rsidRPr="000A7B36" w:rsidRDefault="00F75AF5" w:rsidP="00F75AF5">
      <w:pPr>
        <w:pStyle w:val="PargrafodaLista"/>
        <w:keepLines/>
        <w:numPr>
          <w:ilvl w:val="0"/>
          <w:numId w:val="1"/>
        </w:numPr>
        <w:tabs>
          <w:tab w:val="left" w:pos="284"/>
          <w:tab w:val="left" w:pos="567"/>
        </w:tabs>
        <w:spacing w:before="120" w:line="24" w:lineRule="atLeast"/>
        <w:ind w:right="0"/>
        <w:outlineLvl w:val="1"/>
        <w:rPr>
          <w:rFonts w:asciiTheme="minorHAnsi" w:hAnsiTheme="minorHAnsi" w:cstheme="minorHAnsi"/>
          <w:bCs/>
          <w:vanish/>
          <w:spacing w:val="-3"/>
          <w:sz w:val="24"/>
          <w:szCs w:val="24"/>
        </w:rPr>
      </w:pPr>
    </w:p>
    <w:p w14:paraId="7D5F51F3" w14:textId="238FFF1B" w:rsidR="00605C5E" w:rsidRPr="000A7B36" w:rsidRDefault="00EF5C92" w:rsidP="00C41F54">
      <w:pPr>
        <w:pStyle w:val="Ttulo2"/>
        <w:keepNext/>
        <w:keepLines/>
        <w:numPr>
          <w:ilvl w:val="1"/>
          <w:numId w:val="1"/>
        </w:numPr>
        <w:tabs>
          <w:tab w:val="left" w:pos="284"/>
          <w:tab w:val="left" w:pos="567"/>
        </w:tabs>
        <w:spacing w:before="120" w:line="24" w:lineRule="atLeast"/>
        <w:ind w:left="396"/>
        <w:jc w:val="both"/>
        <w:rPr>
          <w:rFonts w:asciiTheme="minorHAnsi" w:hAnsiTheme="minorHAnsi" w:cstheme="minorHAnsi"/>
          <w:b w:val="0"/>
          <w:spacing w:val="-3"/>
        </w:rPr>
      </w:pPr>
      <w:r w:rsidRPr="000A7B36">
        <w:rPr>
          <w:rFonts w:asciiTheme="minorHAnsi" w:hAnsiTheme="minorHAnsi" w:cstheme="minorHAnsi"/>
          <w:b w:val="0"/>
          <w:spacing w:val="-3"/>
        </w:rPr>
        <w:t>This</w:t>
      </w:r>
      <w:r w:rsidR="00E55332" w:rsidRPr="000A7B36">
        <w:rPr>
          <w:rFonts w:asciiTheme="minorHAnsi" w:hAnsiTheme="minorHAnsi" w:cstheme="minorHAnsi"/>
          <w:b w:val="0"/>
          <w:spacing w:val="-3"/>
        </w:rPr>
        <w:t xml:space="preserve"> IMoA shall be terminated as follows</w:t>
      </w:r>
      <w:r w:rsidR="00605C5E" w:rsidRPr="000A7B36">
        <w:rPr>
          <w:rFonts w:asciiTheme="minorHAnsi" w:hAnsiTheme="minorHAnsi" w:cstheme="minorHAnsi"/>
          <w:b w:val="0"/>
          <w:spacing w:val="-3"/>
        </w:rPr>
        <w:t>:</w:t>
      </w:r>
    </w:p>
    <w:p w14:paraId="416E188A" w14:textId="44381858" w:rsidR="009D3142" w:rsidRPr="000A7B36" w:rsidRDefault="00665ECD" w:rsidP="00C41F54">
      <w:pPr>
        <w:pStyle w:val="Ttulo2"/>
        <w:keepNext/>
        <w:keepLines/>
        <w:numPr>
          <w:ilvl w:val="2"/>
          <w:numId w:val="8"/>
        </w:numPr>
        <w:spacing w:before="120" w:line="24" w:lineRule="atLeast"/>
        <w:ind w:left="567" w:hanging="389"/>
        <w:jc w:val="both"/>
        <w:rPr>
          <w:rFonts w:asciiTheme="minorHAnsi" w:hAnsiTheme="minorHAnsi" w:cstheme="minorHAnsi"/>
          <w:b w:val="0"/>
          <w:spacing w:val="-3"/>
        </w:rPr>
      </w:pPr>
      <w:r w:rsidRPr="000A7B36">
        <w:rPr>
          <w:rFonts w:asciiTheme="minorHAnsi" w:hAnsiTheme="minorHAnsi" w:cstheme="minorHAnsi"/>
          <w:b w:val="0"/>
          <w:spacing w:val="-3"/>
        </w:rPr>
        <w:t xml:space="preserve">At the TERMINATION AGREEMENT's expiry date, if none of the </w:t>
      </w:r>
      <w:r w:rsidR="00AC29A8">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has requested an amendment to renew/extend it within the time limits previously described</w:t>
      </w:r>
      <w:r w:rsidR="009D3142" w:rsidRPr="000A7B36">
        <w:rPr>
          <w:rFonts w:asciiTheme="minorHAnsi" w:hAnsiTheme="minorHAnsi" w:cstheme="minorHAnsi"/>
          <w:b w:val="0"/>
          <w:spacing w:val="-3"/>
        </w:rPr>
        <w:t xml:space="preserve">; </w:t>
      </w:r>
    </w:p>
    <w:p w14:paraId="37B045E4" w14:textId="3246F90C" w:rsidR="009D3142" w:rsidRPr="000A7B36" w:rsidRDefault="00CB03B3" w:rsidP="00C41F54">
      <w:pPr>
        <w:pStyle w:val="Ttulo2"/>
        <w:keepNext/>
        <w:keepLines/>
        <w:numPr>
          <w:ilvl w:val="2"/>
          <w:numId w:val="8"/>
        </w:numPr>
        <w:spacing w:before="120" w:line="24" w:lineRule="atLeast"/>
        <w:ind w:left="567" w:hanging="389"/>
        <w:jc w:val="both"/>
        <w:rPr>
          <w:rFonts w:asciiTheme="minorHAnsi" w:hAnsiTheme="minorHAnsi" w:cstheme="minorHAnsi"/>
          <w:b w:val="0"/>
          <w:spacing w:val="-3"/>
        </w:rPr>
      </w:pPr>
      <w:r w:rsidRPr="000A7B36">
        <w:rPr>
          <w:rFonts w:asciiTheme="minorHAnsi" w:hAnsiTheme="minorHAnsi" w:cstheme="minorHAnsi"/>
          <w:b w:val="0"/>
          <w:spacing w:val="-3"/>
        </w:rPr>
        <w:t xml:space="preserve">By DENUNCIATION, at any time, by one of the </w:t>
      </w:r>
      <w:r w:rsidR="00AC29A8">
        <w:rPr>
          <w:rFonts w:asciiTheme="minorHAnsi" w:hAnsiTheme="minorHAnsi" w:cstheme="minorHAnsi"/>
          <w:b w:val="0"/>
          <w:spacing w:val="-3"/>
        </w:rPr>
        <w:t>participating institutions</w:t>
      </w:r>
      <w:r w:rsidRPr="000A7B36">
        <w:rPr>
          <w:rFonts w:asciiTheme="minorHAnsi" w:hAnsiTheme="minorHAnsi" w:cstheme="minorHAnsi"/>
          <w:b w:val="0"/>
          <w:spacing w:val="-3"/>
        </w:rPr>
        <w:t>, if there is no longer any interest in maintaining the partnership, by means of a formal written noti</w:t>
      </w:r>
      <w:r w:rsidR="004E45D2" w:rsidRPr="000A7B36">
        <w:rPr>
          <w:rFonts w:asciiTheme="minorHAnsi" w:hAnsiTheme="minorHAnsi" w:cstheme="minorHAnsi"/>
          <w:b w:val="0"/>
          <w:spacing w:val="-3"/>
        </w:rPr>
        <w:t xml:space="preserve">fication </w:t>
      </w:r>
      <w:r w:rsidRPr="000A7B36">
        <w:rPr>
          <w:rFonts w:asciiTheme="minorHAnsi" w:hAnsiTheme="minorHAnsi" w:cstheme="minorHAnsi"/>
          <w:b w:val="0"/>
          <w:spacing w:val="-3"/>
        </w:rPr>
        <w:t>to the other PARTY with a minim</w:t>
      </w:r>
      <w:r w:rsidR="004E45D2" w:rsidRPr="000A7B36">
        <w:rPr>
          <w:rFonts w:asciiTheme="minorHAnsi" w:hAnsiTheme="minorHAnsi" w:cstheme="minorHAnsi"/>
          <w:b w:val="0"/>
          <w:spacing w:val="-3"/>
        </w:rPr>
        <w:t>um of 30 (thirty) calendar days</w:t>
      </w:r>
      <w:r w:rsidRPr="000A7B36">
        <w:rPr>
          <w:rFonts w:asciiTheme="minorHAnsi" w:hAnsiTheme="minorHAnsi" w:cstheme="minorHAnsi"/>
          <w:b w:val="0"/>
          <w:spacing w:val="-3"/>
        </w:rPr>
        <w:t>, which shall not jeopardize the activities being carried out nor give rise to any right to compensation</w:t>
      </w:r>
      <w:r w:rsidR="009D3142" w:rsidRPr="000A7B36">
        <w:rPr>
          <w:rFonts w:asciiTheme="minorHAnsi" w:hAnsiTheme="minorHAnsi" w:cstheme="minorHAnsi"/>
          <w:b w:val="0"/>
          <w:spacing w:val="-3"/>
        </w:rPr>
        <w:t>.</w:t>
      </w:r>
    </w:p>
    <w:p w14:paraId="00761AEB" w14:textId="3E7D3488" w:rsidR="009D3142" w:rsidRPr="000A7B36" w:rsidRDefault="00665ECD" w:rsidP="00665ECD">
      <w:pPr>
        <w:pStyle w:val="Ttulo2"/>
        <w:keepLines/>
        <w:numPr>
          <w:ilvl w:val="2"/>
          <w:numId w:val="8"/>
        </w:numPr>
        <w:spacing w:before="120" w:line="24" w:lineRule="atLeast"/>
        <w:ind w:left="567" w:hanging="389"/>
        <w:jc w:val="both"/>
        <w:rPr>
          <w:rFonts w:asciiTheme="minorHAnsi" w:hAnsiTheme="minorHAnsi" w:cstheme="minorHAnsi"/>
          <w:b w:val="0"/>
          <w:spacing w:val="-3"/>
        </w:rPr>
      </w:pPr>
      <w:r w:rsidRPr="000A7B36">
        <w:rPr>
          <w:rFonts w:asciiTheme="minorHAnsi" w:hAnsiTheme="minorHAnsi" w:cstheme="minorHAnsi"/>
          <w:b w:val="0"/>
          <w:spacing w:val="-3"/>
        </w:rPr>
        <w:t xml:space="preserve">By CONSENSUS of the </w:t>
      </w:r>
      <w:r w:rsidR="00AC29A8">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prior to the conclusion of the termination agreement, duly formalized</w:t>
      </w:r>
      <w:r w:rsidR="009D3142" w:rsidRPr="000A7B36">
        <w:rPr>
          <w:rFonts w:asciiTheme="minorHAnsi" w:hAnsiTheme="minorHAnsi" w:cstheme="minorHAnsi"/>
          <w:b w:val="0"/>
          <w:spacing w:val="-3"/>
        </w:rPr>
        <w:t xml:space="preserve">; </w:t>
      </w:r>
    </w:p>
    <w:p w14:paraId="4DF349BD" w14:textId="325CF163" w:rsidR="009D3142" w:rsidRPr="000A7B36" w:rsidRDefault="00AB10F4" w:rsidP="00AB10F4">
      <w:pPr>
        <w:pStyle w:val="Ttulo2"/>
        <w:keepLines/>
        <w:numPr>
          <w:ilvl w:val="2"/>
          <w:numId w:val="8"/>
        </w:numPr>
        <w:spacing w:before="120" w:line="24" w:lineRule="atLeast"/>
        <w:ind w:left="567" w:hanging="389"/>
        <w:jc w:val="both"/>
        <w:rPr>
          <w:rFonts w:asciiTheme="minorHAnsi" w:hAnsiTheme="minorHAnsi" w:cstheme="minorHAnsi"/>
          <w:b w:val="0"/>
          <w:lang w:eastAsia="pt-BR"/>
        </w:rPr>
      </w:pPr>
      <w:r w:rsidRPr="000A7B36">
        <w:rPr>
          <w:rFonts w:asciiTheme="minorHAnsi" w:hAnsiTheme="minorHAnsi" w:cstheme="minorHAnsi"/>
          <w:b w:val="0"/>
          <w:spacing w:val="-3"/>
        </w:rPr>
        <w:t xml:space="preserve">By RESCISSION, at any time by any of the </w:t>
      </w:r>
      <w:r w:rsidR="00AC29A8">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provided that it is duly justified, with formal </w:t>
      </w:r>
      <w:r w:rsidR="004E45D2" w:rsidRPr="000A7B36">
        <w:rPr>
          <w:rFonts w:asciiTheme="minorHAnsi" w:hAnsiTheme="minorHAnsi" w:cstheme="minorHAnsi"/>
          <w:b w:val="0"/>
          <w:spacing w:val="-3"/>
        </w:rPr>
        <w:t>written notification</w:t>
      </w:r>
      <w:r w:rsidRPr="000A7B36">
        <w:rPr>
          <w:rFonts w:asciiTheme="minorHAnsi" w:hAnsiTheme="minorHAnsi" w:cstheme="minorHAnsi"/>
          <w:b w:val="0"/>
          <w:spacing w:val="-3"/>
        </w:rPr>
        <w:t xml:space="preserve"> of at least 30 (thirty) calendar days in advance; when there is a breach of the obligation assumed that makes it impossible to achieve the purpose; or in the event of an act of God or force majeure, duly proven, that prevents the execution of the scope</w:t>
      </w:r>
      <w:r w:rsidR="009D3142" w:rsidRPr="000A7B36">
        <w:rPr>
          <w:rFonts w:asciiTheme="minorHAnsi" w:hAnsiTheme="minorHAnsi" w:cstheme="minorHAnsi"/>
          <w:b w:val="0"/>
          <w:lang w:eastAsia="pt-BR"/>
        </w:rPr>
        <w:t>.</w:t>
      </w:r>
    </w:p>
    <w:p w14:paraId="0DF1289E" w14:textId="74294AAB" w:rsidR="00605C5E" w:rsidRPr="000A7B36" w:rsidRDefault="008F29B0" w:rsidP="008F29B0">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rPr>
      </w:pPr>
      <w:r w:rsidRPr="000A7B36">
        <w:rPr>
          <w:rFonts w:asciiTheme="minorHAnsi" w:hAnsiTheme="minorHAnsi" w:cstheme="minorHAnsi"/>
          <w:b w:val="0"/>
        </w:rPr>
        <w:t xml:space="preserve">In the event of RESCISSION, the pending issues or ongoing work shall be resolved by the IMoA's CLOSING TERM, which shall define and assign the duties related to the completion or termination </w:t>
      </w:r>
      <w:r w:rsidRPr="000A7B36">
        <w:rPr>
          <w:rFonts w:asciiTheme="minorHAnsi" w:hAnsiTheme="minorHAnsi" w:cstheme="minorHAnsi"/>
          <w:b w:val="0"/>
          <w:lang w:eastAsia="pt-BR"/>
        </w:rPr>
        <w:t>of</w:t>
      </w:r>
      <w:r w:rsidRPr="000A7B36">
        <w:rPr>
          <w:rFonts w:asciiTheme="minorHAnsi" w:hAnsiTheme="minorHAnsi" w:cstheme="minorHAnsi"/>
          <w:b w:val="0"/>
        </w:rPr>
        <w:t xml:space="preserve"> each of such issue or matter, including copyright or property rights, work and methodology, and information disclosure to </w:t>
      </w:r>
      <w:r w:rsidR="0089503D">
        <w:rPr>
          <w:rFonts w:asciiTheme="minorHAnsi" w:hAnsiTheme="minorHAnsi" w:cstheme="minorHAnsi"/>
          <w:b w:val="0"/>
        </w:rPr>
        <w:t>participating institutions</w:t>
      </w:r>
      <w:r w:rsidR="00605C5E" w:rsidRPr="000A7B36">
        <w:rPr>
          <w:rFonts w:asciiTheme="minorHAnsi" w:hAnsiTheme="minorHAnsi" w:cstheme="minorHAnsi"/>
          <w:b w:val="0"/>
        </w:rPr>
        <w:t>.</w:t>
      </w:r>
    </w:p>
    <w:p w14:paraId="77AFDD42" w14:textId="1A41D814" w:rsidR="00605C5E" w:rsidRPr="000A7B36" w:rsidRDefault="002E2713" w:rsidP="002E2713">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rPr>
      </w:pPr>
      <w:r w:rsidRPr="000A7B36">
        <w:rPr>
          <w:rFonts w:asciiTheme="minorHAnsi" w:hAnsiTheme="minorHAnsi" w:cstheme="minorHAnsi"/>
          <w:b w:val="0"/>
          <w:lang w:eastAsia="pt-BR"/>
        </w:rPr>
        <w:t xml:space="preserve">In any termination case, the </w:t>
      </w:r>
      <w:r w:rsidR="0089503D">
        <w:rPr>
          <w:rFonts w:asciiTheme="minorHAnsi" w:hAnsiTheme="minorHAnsi" w:cstheme="minorHAnsi"/>
          <w:b w:val="0"/>
          <w:lang w:eastAsia="pt-BR"/>
        </w:rPr>
        <w:t>participating institutions</w:t>
      </w:r>
      <w:r w:rsidRPr="000A7B36">
        <w:rPr>
          <w:rFonts w:asciiTheme="minorHAnsi" w:hAnsiTheme="minorHAnsi" w:cstheme="minorHAnsi"/>
          <w:b w:val="0"/>
          <w:lang w:eastAsia="pt-BR"/>
        </w:rPr>
        <w:t xml:space="preserve"> must honor the obligations assumed up to the date of closure and must maintain in their budgets the funds earmarked for the aforementioned activities for t</w:t>
      </w:r>
      <w:r w:rsidR="00A10403" w:rsidRPr="000A7B36">
        <w:rPr>
          <w:rFonts w:asciiTheme="minorHAnsi" w:hAnsiTheme="minorHAnsi" w:cstheme="minorHAnsi"/>
          <w:b w:val="0"/>
          <w:lang w:eastAsia="pt-BR"/>
        </w:rPr>
        <w:t>he duration of their execution</w:t>
      </w:r>
      <w:r w:rsidR="00605C5E" w:rsidRPr="000A7B36">
        <w:rPr>
          <w:rFonts w:asciiTheme="minorHAnsi" w:hAnsiTheme="minorHAnsi" w:cstheme="minorHAnsi"/>
          <w:b w:val="0"/>
        </w:rPr>
        <w:t>. </w:t>
      </w:r>
    </w:p>
    <w:p w14:paraId="491175B2" w14:textId="41611066" w:rsidR="00D97CB1" w:rsidRPr="000A7B36" w:rsidRDefault="00487FDB" w:rsidP="00487FDB">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eastAsia="pt-BR"/>
        </w:rPr>
      </w:pPr>
      <w:bookmarkStart w:id="3" w:name="_Toc43231959"/>
      <w:r w:rsidRPr="000A7B36">
        <w:rPr>
          <w:rFonts w:asciiTheme="minorHAnsi" w:hAnsiTheme="minorHAnsi" w:cstheme="minorHAnsi"/>
          <w:b w:val="0"/>
          <w:lang w:eastAsia="pt-BR"/>
        </w:rPr>
        <w:t>Intellectual property rights, in accordance with this IMoA's provisions in Article 10 and its subsections, shall apply to all creations, studies or results obtained up to this IMoA's completion.</w:t>
      </w:r>
    </w:p>
    <w:bookmarkEnd w:id="3"/>
    <w:p w14:paraId="085DA7C6" w14:textId="6E3A3E3E" w:rsidR="00605C5E" w:rsidRPr="000A7B36" w:rsidRDefault="004F46AE" w:rsidP="00F75AF5">
      <w:pPr>
        <w:pStyle w:val="Ttulo1"/>
        <w:tabs>
          <w:tab w:val="clear" w:pos="284"/>
          <w:tab w:val="left" w:pos="1276"/>
        </w:tabs>
        <w:ind w:left="425" w:hanging="425"/>
      </w:pPr>
      <w:r w:rsidRPr="000A7B36">
        <w:t>Alternative Dispute Resolution</w:t>
      </w:r>
      <w:r w:rsidR="00603070" w:rsidRPr="000A7B36">
        <w:t xml:space="preserve"> (ADR)</w:t>
      </w:r>
    </w:p>
    <w:p w14:paraId="61E11981" w14:textId="77777777" w:rsidR="00FD6B8C" w:rsidRPr="000A7B36" w:rsidRDefault="00FD6B8C" w:rsidP="00FD6B8C">
      <w:pPr>
        <w:pStyle w:val="PargrafodaLista"/>
        <w:keepLines/>
        <w:numPr>
          <w:ilvl w:val="0"/>
          <w:numId w:val="1"/>
        </w:numPr>
        <w:tabs>
          <w:tab w:val="left" w:pos="284"/>
          <w:tab w:val="left" w:pos="567"/>
        </w:tabs>
        <w:spacing w:before="120" w:line="24" w:lineRule="atLeast"/>
        <w:ind w:right="0"/>
        <w:outlineLvl w:val="1"/>
        <w:rPr>
          <w:rFonts w:asciiTheme="minorHAnsi" w:hAnsiTheme="minorHAnsi" w:cstheme="minorHAnsi"/>
          <w:bCs/>
          <w:vanish/>
          <w:spacing w:val="-3"/>
          <w:sz w:val="24"/>
          <w:szCs w:val="24"/>
        </w:rPr>
      </w:pPr>
    </w:p>
    <w:p w14:paraId="63DAB79E" w14:textId="03ADEF77" w:rsidR="007F37C6" w:rsidRPr="000A7B36" w:rsidRDefault="00561757" w:rsidP="00FD6B8C">
      <w:pPr>
        <w:pStyle w:val="Ttulo2"/>
        <w:keepLines/>
        <w:numPr>
          <w:ilvl w:val="1"/>
          <w:numId w:val="1"/>
        </w:numPr>
        <w:tabs>
          <w:tab w:val="left" w:pos="0"/>
          <w:tab w:val="left" w:pos="567"/>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In the event of any unforeseen situation, omission, controversy and/or claim arising out of or in relation to this IMoA, or any breach thereof, concerning to its interpretation, </w:t>
      </w:r>
      <w:r w:rsidR="000960D7" w:rsidRPr="000A7B36">
        <w:rPr>
          <w:rFonts w:asciiTheme="minorHAnsi" w:hAnsiTheme="minorHAnsi" w:cstheme="minorHAnsi"/>
          <w:b w:val="0"/>
          <w:spacing w:val="-3"/>
        </w:rPr>
        <w:t>validity, binding effect, performance</w:t>
      </w:r>
      <w:r w:rsidRPr="000A7B36">
        <w:rPr>
          <w:rFonts w:asciiTheme="minorHAnsi" w:hAnsiTheme="minorHAnsi" w:cstheme="minorHAnsi"/>
          <w:b w:val="0"/>
          <w:spacing w:val="-3"/>
        </w:rPr>
        <w:t xml:space="preserve"> or non-execution, in particular concerning to the rights and obligations set forth herein, the </w:t>
      </w:r>
      <w:r w:rsidR="00AC29A8">
        <w:rPr>
          <w:rFonts w:asciiTheme="minorHAnsi" w:hAnsiTheme="minorHAnsi" w:cstheme="minorHAnsi"/>
          <w:b w:val="0"/>
          <w:spacing w:val="-3"/>
        </w:rPr>
        <w:t>participating institutions</w:t>
      </w:r>
      <w:r w:rsidR="00FE0065" w:rsidRPr="000A7B36">
        <w:rPr>
          <w:rFonts w:asciiTheme="minorHAnsi" w:hAnsiTheme="minorHAnsi" w:cstheme="minorHAnsi"/>
          <w:b w:val="0"/>
          <w:spacing w:val="-3"/>
        </w:rPr>
        <w:t xml:space="preserve"> </w:t>
      </w:r>
      <w:r w:rsidRPr="000A7B36">
        <w:rPr>
          <w:rFonts w:asciiTheme="minorHAnsi" w:hAnsiTheme="minorHAnsi" w:cstheme="minorHAnsi"/>
          <w:b w:val="0"/>
          <w:spacing w:val="-3"/>
        </w:rPr>
        <w:t>irrevocably and irreversibly undertake to constitute a joint committee with members from all the institutions involved in order to reach a definitive solution through NEGOTIATION to ensure the achievement of this IMoA's purpose.</w:t>
      </w:r>
      <w:r w:rsidR="00EA0C26" w:rsidRPr="000A7B36">
        <w:rPr>
          <w:rFonts w:asciiTheme="minorHAnsi" w:hAnsiTheme="minorHAnsi" w:cstheme="minorHAnsi"/>
          <w:b w:val="0"/>
          <w:spacing w:val="-3"/>
        </w:rPr>
        <w:t xml:space="preserve"> </w:t>
      </w:r>
    </w:p>
    <w:p w14:paraId="5D6F9E63" w14:textId="1D3EEBBC" w:rsidR="006E21CE" w:rsidRPr="000A7B36" w:rsidRDefault="00FE0065" w:rsidP="00FE0065">
      <w:pPr>
        <w:pStyle w:val="Ttulo2"/>
        <w:keepLines/>
        <w:numPr>
          <w:ilvl w:val="1"/>
          <w:numId w:val="1"/>
        </w:numPr>
        <w:tabs>
          <w:tab w:val="left" w:pos="0"/>
          <w:tab w:val="left" w:pos="567"/>
        </w:tabs>
        <w:spacing w:before="120" w:line="24" w:lineRule="atLeast"/>
        <w:ind w:left="0" w:firstLine="0"/>
        <w:jc w:val="both"/>
        <w:rPr>
          <w:rFonts w:asciiTheme="minorHAnsi" w:hAnsiTheme="minorHAnsi" w:cstheme="minorHAnsi"/>
          <w:b w:val="0"/>
          <w:i/>
          <w:spacing w:val="-3"/>
        </w:rPr>
      </w:pPr>
      <w:r w:rsidRPr="000A7B36">
        <w:rPr>
          <w:rFonts w:asciiTheme="minorHAnsi" w:hAnsiTheme="minorHAnsi" w:cstheme="minorHAnsi"/>
          <w:b w:val="0"/>
          <w:spacing w:val="-3"/>
        </w:rPr>
        <w:t xml:space="preserve">In the event that the dispute cannot be settled amicably through direct, good-faith negotiations, the dispute shall be finally and conclusively settled by ARBITRATION administered by an impartial international arbitration center in accordance with its international arbitration rules in force. Each </w:t>
      </w:r>
      <w:r w:rsidR="00AC29A8">
        <w:rPr>
          <w:rFonts w:asciiTheme="minorHAnsi" w:hAnsiTheme="minorHAnsi" w:cstheme="minorHAnsi"/>
          <w:b w:val="0"/>
          <w:spacing w:val="-3"/>
        </w:rPr>
        <w:t>participating institution</w:t>
      </w:r>
      <w:r w:rsidRPr="000A7B36">
        <w:rPr>
          <w:rFonts w:asciiTheme="minorHAnsi" w:hAnsiTheme="minorHAnsi" w:cstheme="minorHAnsi"/>
          <w:b w:val="0"/>
          <w:spacing w:val="-3"/>
        </w:rPr>
        <w:t xml:space="preserve"> shall bear its own expenses in connection therewith. All fees and expenses related to the arbitrator, court reporter, and any resulting report shall be borne and paid in full and equally shared by the </w:t>
      </w:r>
      <w:r w:rsidR="00AC29A8">
        <w:rPr>
          <w:rFonts w:asciiTheme="minorHAnsi" w:hAnsiTheme="minorHAnsi" w:cstheme="minorHAnsi"/>
          <w:b w:val="0"/>
          <w:spacing w:val="-3"/>
        </w:rPr>
        <w:t>participating institutions</w:t>
      </w:r>
      <w:r w:rsidR="007F37C6" w:rsidRPr="000A7B36">
        <w:rPr>
          <w:rFonts w:asciiTheme="minorHAnsi" w:hAnsiTheme="minorHAnsi" w:cstheme="minorHAnsi"/>
          <w:b w:val="0"/>
          <w:i/>
          <w:spacing w:val="-3"/>
        </w:rPr>
        <w:t>.</w:t>
      </w:r>
    </w:p>
    <w:p w14:paraId="14879146" w14:textId="249520F7" w:rsidR="00605C5E" w:rsidRPr="000A7B36" w:rsidRDefault="00605C5E" w:rsidP="00FD6B8C">
      <w:pPr>
        <w:pStyle w:val="Ttulo1"/>
        <w:tabs>
          <w:tab w:val="clear" w:pos="284"/>
          <w:tab w:val="left" w:pos="1276"/>
        </w:tabs>
        <w:ind w:left="425" w:hanging="425"/>
      </w:pPr>
      <w:r w:rsidRPr="000A7B36">
        <w:lastRenderedPageBreak/>
        <w:t>FINAL PROVISIONS</w:t>
      </w:r>
    </w:p>
    <w:p w14:paraId="04441E63" w14:textId="77777777" w:rsidR="00444E3C" w:rsidRPr="000A7B36" w:rsidRDefault="00444E3C" w:rsidP="00444E3C">
      <w:pPr>
        <w:pStyle w:val="PargrafodaLista"/>
        <w:keepLines/>
        <w:numPr>
          <w:ilvl w:val="0"/>
          <w:numId w:val="1"/>
        </w:numPr>
        <w:tabs>
          <w:tab w:val="left" w:pos="284"/>
          <w:tab w:val="left" w:pos="567"/>
        </w:tabs>
        <w:spacing w:before="120" w:line="24" w:lineRule="atLeast"/>
        <w:ind w:right="0"/>
        <w:outlineLvl w:val="1"/>
        <w:rPr>
          <w:rFonts w:asciiTheme="minorHAnsi" w:hAnsiTheme="minorHAnsi" w:cstheme="minorHAnsi"/>
          <w:bCs/>
          <w:vanish/>
          <w:spacing w:val="-3"/>
          <w:sz w:val="24"/>
          <w:szCs w:val="24"/>
        </w:rPr>
      </w:pPr>
    </w:p>
    <w:p w14:paraId="5BE579D4" w14:textId="1161D8D6" w:rsidR="00605C5E" w:rsidRPr="000A7B36" w:rsidRDefault="00BA71EF" w:rsidP="00B52F8D">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This IMoA is written in two </w:t>
      </w:r>
      <w:r w:rsidR="00B52F8D" w:rsidRPr="000A7B36">
        <w:rPr>
          <w:rFonts w:asciiTheme="minorHAnsi" w:hAnsiTheme="minorHAnsi" w:cstheme="minorHAnsi"/>
          <w:b w:val="0"/>
          <w:spacing w:val="-3"/>
        </w:rPr>
        <w:t>counterparts</w:t>
      </w:r>
      <w:r w:rsidRPr="000A7B36">
        <w:rPr>
          <w:rFonts w:asciiTheme="minorHAnsi" w:hAnsiTheme="minorHAnsi" w:cstheme="minorHAnsi"/>
          <w:b w:val="0"/>
          <w:spacing w:val="-3"/>
        </w:rPr>
        <w:t xml:space="preserve">, </w:t>
      </w:r>
      <w:r w:rsidR="00B52F8D" w:rsidRPr="000A7B36">
        <w:rPr>
          <w:rFonts w:asciiTheme="minorHAnsi" w:hAnsiTheme="minorHAnsi" w:cstheme="minorHAnsi"/>
          <w:b w:val="0"/>
          <w:spacing w:val="-3"/>
        </w:rPr>
        <w:t xml:space="preserve">one in PORTUGUESE and the other in ENGLISH, both of which shall be deemed to be originals and to have the same content, and shall be valid only if both counterparts are signed by the </w:t>
      </w:r>
      <w:r w:rsidR="009605BE" w:rsidRPr="000A7B36">
        <w:rPr>
          <w:rFonts w:asciiTheme="minorHAnsi" w:hAnsiTheme="minorHAnsi" w:cstheme="minorHAnsi"/>
          <w:b w:val="0"/>
          <w:spacing w:val="-3"/>
        </w:rPr>
        <w:t xml:space="preserve">LEGAL REPRESENTATIVES </w:t>
      </w:r>
      <w:r w:rsidR="00B52F8D" w:rsidRPr="000A7B36">
        <w:rPr>
          <w:rFonts w:asciiTheme="minorHAnsi" w:hAnsiTheme="minorHAnsi" w:cstheme="minorHAnsi"/>
          <w:b w:val="0"/>
          <w:spacing w:val="-3"/>
        </w:rPr>
        <w:t xml:space="preserve">of the </w:t>
      </w:r>
      <w:r w:rsidR="00AC29A8">
        <w:rPr>
          <w:rFonts w:asciiTheme="minorHAnsi" w:hAnsiTheme="minorHAnsi" w:cstheme="minorHAnsi"/>
          <w:b w:val="0"/>
          <w:spacing w:val="-3"/>
        </w:rPr>
        <w:t>participating institutions</w:t>
      </w:r>
      <w:r w:rsidR="00B52F8D" w:rsidRPr="000A7B36">
        <w:rPr>
          <w:rFonts w:asciiTheme="minorHAnsi" w:hAnsiTheme="minorHAnsi" w:cstheme="minorHAnsi"/>
          <w:b w:val="0"/>
          <w:spacing w:val="-3"/>
        </w:rPr>
        <w:t xml:space="preserve"> as indicated in the preamble of the document</w:t>
      </w:r>
      <w:r w:rsidR="00605C5E" w:rsidRPr="000A7B36">
        <w:rPr>
          <w:rFonts w:asciiTheme="minorHAnsi" w:hAnsiTheme="minorHAnsi" w:cstheme="minorHAnsi"/>
          <w:b w:val="0"/>
          <w:spacing w:val="-3"/>
        </w:rPr>
        <w:t>.</w:t>
      </w:r>
    </w:p>
    <w:p w14:paraId="03A16821" w14:textId="5E21989A" w:rsidR="00BA71EF" w:rsidRPr="000A7B36" w:rsidRDefault="00BA71EF" w:rsidP="00BA71EF">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rPr>
      </w:pPr>
      <w:r w:rsidRPr="000A7B36">
        <w:rPr>
          <w:rFonts w:asciiTheme="minorHAnsi" w:hAnsiTheme="minorHAnsi" w:cstheme="minorHAnsi"/>
          <w:b w:val="0"/>
          <w:spacing w:val="-3"/>
        </w:rPr>
        <w:t xml:space="preserve">The </w:t>
      </w:r>
      <w:r w:rsidR="00AC29A8">
        <w:rPr>
          <w:rFonts w:asciiTheme="minorHAnsi" w:hAnsiTheme="minorHAnsi" w:cstheme="minorHAnsi"/>
          <w:b w:val="0"/>
          <w:spacing w:val="-3"/>
        </w:rPr>
        <w:t>participating institutions</w:t>
      </w:r>
      <w:r w:rsidRPr="000A7B36">
        <w:rPr>
          <w:rFonts w:asciiTheme="minorHAnsi" w:hAnsiTheme="minorHAnsi" w:cstheme="minorHAnsi"/>
          <w:b w:val="0"/>
          <w:spacing w:val="-3"/>
        </w:rPr>
        <w:t xml:space="preserve"> shall not be held liable for non-compliance with commitments or for any damage that may occur due to force majeure or acts of God, which may prevent the continuity of the activities provided for in this IMoA, which may be resumed under the same conditions and circumstances as soon as the causes that led to their suspension have disappeared, until their full completion.</w:t>
      </w:r>
    </w:p>
    <w:p w14:paraId="66BF2B15" w14:textId="18A6E33F" w:rsidR="009D26ED" w:rsidRPr="000A7B36" w:rsidRDefault="009D26ED" w:rsidP="009D26ED">
      <w:pPr>
        <w:keepNext/>
        <w:keepLines/>
        <w:spacing w:before="120" w:after="480" w:line="24" w:lineRule="atLeast"/>
        <w:jc w:val="both"/>
        <w:rPr>
          <w:rFonts w:asciiTheme="minorHAnsi" w:hAnsiTheme="minorHAnsi" w:cstheme="minorHAnsi"/>
          <w:sz w:val="24"/>
          <w:szCs w:val="24"/>
        </w:rPr>
      </w:pPr>
      <w:r>
        <w:rPr>
          <w:rFonts w:asciiTheme="minorHAnsi" w:hAnsiTheme="minorHAnsi" w:cstheme="minorHAnsi"/>
          <w:sz w:val="24"/>
          <w:szCs w:val="24"/>
        </w:rPr>
        <w:t>T</w:t>
      </w:r>
      <w:r w:rsidRPr="000A7B36">
        <w:rPr>
          <w:rFonts w:asciiTheme="minorHAnsi" w:hAnsiTheme="minorHAnsi" w:cstheme="minorHAnsi"/>
          <w:sz w:val="24"/>
          <w:szCs w:val="24"/>
        </w:rPr>
        <w:t xml:space="preserve">he </w:t>
      </w:r>
      <w:r>
        <w:rPr>
          <w:rFonts w:asciiTheme="minorHAnsi" w:hAnsiTheme="minorHAnsi" w:cstheme="minorHAnsi"/>
          <w:sz w:val="24"/>
          <w:szCs w:val="24"/>
        </w:rPr>
        <w:t>participating institutions</w:t>
      </w:r>
      <w:r w:rsidRPr="000A7B36">
        <w:rPr>
          <w:rFonts w:asciiTheme="minorHAnsi" w:hAnsiTheme="minorHAnsi" w:cstheme="minorHAnsi"/>
          <w:sz w:val="24"/>
          <w:szCs w:val="24"/>
        </w:rPr>
        <w:t xml:space="preserve"> declare that they endorse this </w:t>
      </w:r>
      <w:proofErr w:type="gramStart"/>
      <w:r w:rsidRPr="000A7B36">
        <w:rPr>
          <w:rFonts w:asciiTheme="minorHAnsi" w:hAnsiTheme="minorHAnsi" w:cstheme="minorHAnsi"/>
          <w:sz w:val="24"/>
          <w:szCs w:val="24"/>
        </w:rPr>
        <w:t>IMoA</w:t>
      </w:r>
      <w:proofErr w:type="gramEnd"/>
      <w:r w:rsidRPr="000A7B36">
        <w:rPr>
          <w:rFonts w:asciiTheme="minorHAnsi" w:hAnsiTheme="minorHAnsi" w:cstheme="minorHAnsi"/>
          <w:sz w:val="24"/>
          <w:szCs w:val="24"/>
        </w:rPr>
        <w:t xml:space="preserve"> </w:t>
      </w:r>
      <w:r w:rsidRPr="009219C5">
        <w:rPr>
          <w:rFonts w:asciiTheme="minorHAnsi" w:hAnsiTheme="minorHAnsi" w:cstheme="minorHAnsi"/>
          <w:sz w:val="24"/>
          <w:szCs w:val="24"/>
        </w:rPr>
        <w:t xml:space="preserve">through the signatures of their duly </w:t>
      </w:r>
      <w:r>
        <w:rPr>
          <w:rFonts w:asciiTheme="minorHAnsi" w:hAnsiTheme="minorHAnsi" w:cstheme="minorHAnsi"/>
          <w:sz w:val="24"/>
          <w:szCs w:val="24"/>
        </w:rPr>
        <w:t xml:space="preserve">authorized </w:t>
      </w:r>
      <w:r w:rsidRPr="000A7B36">
        <w:rPr>
          <w:rFonts w:asciiTheme="minorHAnsi" w:hAnsiTheme="minorHAnsi" w:cstheme="minorHAnsi"/>
          <w:sz w:val="24"/>
          <w:szCs w:val="24"/>
        </w:rPr>
        <w:t xml:space="preserve">LEGAL REPRESENTATIVES, acknowledging the veracity, authenticity, integrity, validity and effectiveness of this document and its provisions, including its Appendices, so that it may produce its legal effects, in or out of Court. </w:t>
      </w:r>
      <w:r w:rsidRPr="0097777B">
        <w:rPr>
          <w:rFonts w:asciiTheme="minorHAnsi" w:hAnsiTheme="minorHAnsi" w:cstheme="minorHAnsi"/>
          <w:sz w:val="24"/>
          <w:szCs w:val="24"/>
        </w:rPr>
        <w:t xml:space="preserve">The signatures should preferably be electronic, in the form of an advanced (AES) or qualified (QES) certified electronic signature, using the verifiable digital certification platform of the representatives' choice. As an alternative to the certified electronic signature, in countries where </w:t>
      </w:r>
      <w:r>
        <w:rPr>
          <w:rFonts w:asciiTheme="minorHAnsi" w:hAnsiTheme="minorHAnsi" w:cstheme="minorHAnsi"/>
          <w:sz w:val="24"/>
          <w:szCs w:val="24"/>
        </w:rPr>
        <w:t>this cerification</w:t>
      </w:r>
      <w:r w:rsidRPr="0097777B">
        <w:rPr>
          <w:rFonts w:asciiTheme="minorHAnsi" w:hAnsiTheme="minorHAnsi" w:cstheme="minorHAnsi"/>
          <w:sz w:val="24"/>
          <w:szCs w:val="24"/>
        </w:rPr>
        <w:t xml:space="preserve"> is not mandatory, the representatives may manually sign this </w:t>
      </w:r>
      <w:proofErr w:type="gramStart"/>
      <w:r>
        <w:rPr>
          <w:rFonts w:asciiTheme="minorHAnsi" w:hAnsiTheme="minorHAnsi" w:cstheme="minorHAnsi"/>
          <w:sz w:val="24"/>
          <w:szCs w:val="24"/>
        </w:rPr>
        <w:t>IMoA</w:t>
      </w:r>
      <w:proofErr w:type="gramEnd"/>
      <w:r w:rsidRPr="0097777B">
        <w:rPr>
          <w:rFonts w:asciiTheme="minorHAnsi" w:hAnsiTheme="minorHAnsi" w:cstheme="minorHAnsi"/>
          <w:sz w:val="24"/>
          <w:szCs w:val="24"/>
        </w:rPr>
        <w:t xml:space="preserve"> in 03 (three) copies of identical content and form, so that it</w:t>
      </w:r>
      <w:r>
        <w:rPr>
          <w:rFonts w:asciiTheme="minorHAnsi" w:hAnsiTheme="minorHAnsi" w:cstheme="minorHAnsi"/>
          <w:sz w:val="24"/>
          <w:szCs w:val="24"/>
        </w:rPr>
        <w:t xml:space="preserve"> produces only one legal effect</w:t>
      </w:r>
      <w:r w:rsidRPr="000A7B36">
        <w:rPr>
          <w:rFonts w:asciiTheme="minorHAnsi" w:hAnsiTheme="minorHAnsi" w:cstheme="minorHAnsi"/>
          <w:sz w:val="24"/>
          <w:szCs w:val="24"/>
        </w:rPr>
        <w:t>.</w:t>
      </w:r>
    </w:p>
    <w:p w14:paraId="7139D170" w14:textId="77777777" w:rsidR="00414386" w:rsidRPr="000A7B36" w:rsidRDefault="00414386" w:rsidP="008328E3">
      <w:pPr>
        <w:spacing w:line="24" w:lineRule="atLeast"/>
        <w:jc w:val="both"/>
        <w:rPr>
          <w:rFonts w:asciiTheme="minorHAnsi" w:hAnsiTheme="minorHAnsi" w:cstheme="minorHAnsi"/>
          <w:sz w:val="24"/>
          <w:szCs w:val="24"/>
        </w:rPr>
        <w:sectPr w:rsidR="00414386" w:rsidRPr="000A7B36" w:rsidSect="006C4599">
          <w:headerReference w:type="default" r:id="rId10"/>
          <w:footerReference w:type="default" r:id="rId11"/>
          <w:pgSz w:w="11910" w:h="16840"/>
          <w:pgMar w:top="2552" w:right="851" w:bottom="1134" w:left="1429" w:header="397" w:footer="170" w:gutter="0"/>
          <w:cols w:space="720"/>
          <w:docGrid w:linePitch="299"/>
        </w:sectPr>
      </w:pPr>
    </w:p>
    <w:p w14:paraId="6AE80036" w14:textId="54BCA7F2" w:rsidR="00FC0A67" w:rsidRPr="000A7B36" w:rsidRDefault="00FC0A67" w:rsidP="009743DB">
      <w:pPr>
        <w:keepNext/>
        <w:keepLines/>
        <w:spacing w:after="960" w:line="24" w:lineRule="atLeast"/>
        <w:rPr>
          <w:rFonts w:asciiTheme="minorHAnsi" w:hAnsiTheme="minorHAnsi" w:cstheme="minorHAnsi"/>
          <w:b/>
          <w:bCs/>
          <w:sz w:val="24"/>
          <w:szCs w:val="24"/>
          <w:highlight w:val="yellow"/>
        </w:rPr>
      </w:pPr>
      <w:r w:rsidRPr="000A7B36">
        <w:rPr>
          <w:rFonts w:asciiTheme="minorHAnsi" w:hAnsiTheme="minorHAnsi" w:cstheme="minorHAnsi"/>
          <w:b/>
          <w:bCs/>
          <w:sz w:val="24"/>
          <w:szCs w:val="24"/>
        </w:rPr>
        <w:lastRenderedPageBreak/>
        <w:t xml:space="preserve">For </w:t>
      </w:r>
      <w:sdt>
        <w:sdtPr>
          <w:rPr>
            <w:rFonts w:asciiTheme="minorHAnsi" w:hAnsiTheme="minorHAnsi" w:cstheme="minorHAnsi"/>
            <w:b/>
            <w:bCs/>
            <w:sz w:val="24"/>
            <w:szCs w:val="24"/>
          </w:rPr>
          <w:id w:val="-922330248"/>
          <w:placeholder>
            <w:docPart w:val="DefaultPlaceholder_-1854013440"/>
          </w:placeholder>
        </w:sdtPr>
        <w:sdtEndPr>
          <w:rPr>
            <w:highlight w:val="lightGray"/>
          </w:rPr>
        </w:sdtEndPr>
        <w:sdtContent>
          <w:bookmarkStart w:id="4" w:name="_GoBack"/>
          <w:r w:rsidR="000F58A1" w:rsidRPr="007D673F">
            <w:rPr>
              <w:rFonts w:asciiTheme="minorHAnsi" w:hAnsiTheme="minorHAnsi" w:cstheme="minorHAnsi"/>
              <w:b/>
              <w:bCs/>
              <w:sz w:val="24"/>
              <w:szCs w:val="24"/>
              <w:highlight w:val="lightGray"/>
            </w:rPr>
            <w:t>Foreign Participating Institution</w:t>
          </w:r>
          <w:r w:rsidR="00715395" w:rsidRPr="007D673F">
            <w:rPr>
              <w:rFonts w:asciiTheme="minorHAnsi" w:hAnsiTheme="minorHAnsi" w:cstheme="minorHAnsi"/>
              <w:b/>
              <w:bCs/>
              <w:sz w:val="24"/>
              <w:szCs w:val="24"/>
              <w:highlight w:val="lightGray"/>
            </w:rPr>
            <w:t xml:space="preserve"> - ACRONYM</w:t>
          </w:r>
          <w:bookmarkEnd w:id="4"/>
        </w:sdtContent>
      </w:sdt>
      <w:r w:rsidRPr="007D673F">
        <w:rPr>
          <w:rFonts w:asciiTheme="minorHAnsi" w:hAnsiTheme="minorHAnsi" w:cstheme="minorHAnsi"/>
          <w:b/>
          <w:bCs/>
          <w:sz w:val="24"/>
          <w:szCs w:val="24"/>
        </w:rPr>
        <w:t>:</w:t>
      </w:r>
    </w:p>
    <w:p w14:paraId="615CF67A" w14:textId="77777777" w:rsidR="00FC0A67" w:rsidRPr="000A7B36" w:rsidRDefault="00FC0A67" w:rsidP="00FC0A67">
      <w:pPr>
        <w:keepNext/>
        <w:keepLines/>
        <w:pBdr>
          <w:bottom w:val="single" w:sz="12" w:space="1" w:color="auto"/>
        </w:pBdr>
        <w:spacing w:line="24" w:lineRule="atLeast"/>
        <w:rPr>
          <w:rFonts w:asciiTheme="minorHAnsi" w:hAnsiTheme="minorHAnsi" w:cstheme="minorHAnsi"/>
          <w:b/>
          <w:bCs/>
          <w:sz w:val="24"/>
          <w:szCs w:val="24"/>
        </w:rPr>
      </w:pPr>
    </w:p>
    <w:sdt>
      <w:sdtPr>
        <w:rPr>
          <w:rFonts w:asciiTheme="minorHAnsi" w:hAnsiTheme="minorHAnsi" w:cstheme="minorHAnsi"/>
          <w:b/>
          <w:bCs/>
          <w:sz w:val="24"/>
          <w:szCs w:val="24"/>
          <w:highlight w:val="lightGray"/>
        </w:rPr>
        <w:id w:val="-805157343"/>
        <w:placeholder>
          <w:docPart w:val="DefaultPlaceholder_-1854013440"/>
        </w:placeholder>
      </w:sdtPr>
      <w:sdtEndPr/>
      <w:sdtContent>
        <w:p w14:paraId="46687E83" w14:textId="51EF64FA" w:rsidR="00FC0A67" w:rsidRPr="000A7B36" w:rsidRDefault="004D6C4C" w:rsidP="00FC0A67">
          <w:pPr>
            <w:keepNext/>
            <w:keepLines/>
            <w:spacing w:line="24" w:lineRule="atLeast"/>
            <w:rPr>
              <w:rFonts w:asciiTheme="minorHAnsi" w:hAnsiTheme="minorHAnsi" w:cstheme="minorHAnsi"/>
              <w:sz w:val="24"/>
              <w:szCs w:val="24"/>
              <w:highlight w:val="yellow"/>
            </w:rPr>
          </w:pPr>
          <w:r w:rsidRPr="00E17B7C">
            <w:rPr>
              <w:rFonts w:asciiTheme="minorHAnsi" w:hAnsiTheme="minorHAnsi" w:cstheme="minorHAnsi"/>
              <w:b/>
              <w:bCs/>
              <w:sz w:val="24"/>
              <w:szCs w:val="24"/>
              <w:highlight w:val="lightGray"/>
            </w:rPr>
            <w:t xml:space="preserve">DULY AUTHORIZED </w:t>
          </w:r>
          <w:r w:rsidR="00F351A6" w:rsidRPr="00E17B7C">
            <w:rPr>
              <w:rFonts w:asciiTheme="minorHAnsi" w:hAnsiTheme="minorHAnsi" w:cstheme="minorHAnsi"/>
              <w:b/>
              <w:bCs/>
              <w:sz w:val="24"/>
              <w:szCs w:val="24"/>
              <w:highlight w:val="lightGray"/>
            </w:rPr>
            <w:t>LEGAL REPRESENTATIVE</w:t>
          </w:r>
          <w:r w:rsidRPr="00E17B7C">
            <w:rPr>
              <w:rFonts w:asciiTheme="minorHAnsi" w:hAnsiTheme="minorHAnsi" w:cstheme="minorHAnsi"/>
              <w:b/>
              <w:bCs/>
              <w:sz w:val="24"/>
              <w:szCs w:val="24"/>
              <w:highlight w:val="lightGray"/>
            </w:rPr>
            <w:t xml:space="preserve"> </w:t>
          </w:r>
        </w:p>
      </w:sdtContent>
    </w:sdt>
    <w:sdt>
      <w:sdtPr>
        <w:rPr>
          <w:rFonts w:asciiTheme="minorHAnsi" w:hAnsiTheme="minorHAnsi" w:cstheme="minorHAnsi"/>
          <w:spacing w:val="1"/>
          <w:sz w:val="24"/>
          <w:szCs w:val="24"/>
          <w:highlight w:val="lightGray"/>
        </w:rPr>
        <w:id w:val="1785304279"/>
        <w:placeholder>
          <w:docPart w:val="DefaultPlaceholder_-1854013440"/>
        </w:placeholder>
      </w:sdtPr>
      <w:sdtEndPr/>
      <w:sdtContent>
        <w:p w14:paraId="36095879" w14:textId="6913BC8A" w:rsidR="00FC0A67" w:rsidRPr="000A7B36" w:rsidRDefault="00FC0A67" w:rsidP="00FC0A67">
          <w:pPr>
            <w:keepNext/>
            <w:keepLines/>
            <w:spacing w:line="24" w:lineRule="atLeast"/>
            <w:rPr>
              <w:rFonts w:asciiTheme="minorHAnsi" w:hAnsiTheme="minorHAnsi" w:cstheme="minorHAnsi"/>
              <w:spacing w:val="1"/>
              <w:sz w:val="24"/>
              <w:szCs w:val="24"/>
            </w:rPr>
          </w:pPr>
          <w:r w:rsidRPr="00E17B7C">
            <w:rPr>
              <w:rFonts w:asciiTheme="minorHAnsi" w:hAnsiTheme="minorHAnsi" w:cstheme="minorHAnsi"/>
              <w:spacing w:val="1"/>
              <w:sz w:val="24"/>
              <w:szCs w:val="24"/>
              <w:highlight w:val="lightGray"/>
            </w:rPr>
            <w:t>Rector/Dean/</w:t>
          </w:r>
          <w:r w:rsidR="003C7360" w:rsidRPr="00E17B7C">
            <w:rPr>
              <w:rFonts w:asciiTheme="minorHAnsi" w:hAnsiTheme="minorHAnsi" w:cstheme="minorHAnsi"/>
              <w:spacing w:val="1"/>
              <w:sz w:val="24"/>
              <w:szCs w:val="24"/>
              <w:highlight w:val="lightGray"/>
            </w:rPr>
            <w:t>Provost/T</w:t>
          </w:r>
          <w:r w:rsidRPr="00E17B7C">
            <w:rPr>
              <w:rFonts w:asciiTheme="minorHAnsi" w:hAnsiTheme="minorHAnsi" w:cstheme="minorHAnsi"/>
              <w:spacing w:val="1"/>
              <w:sz w:val="24"/>
              <w:szCs w:val="24"/>
              <w:highlight w:val="lightGray"/>
            </w:rPr>
            <w:t>itle</w:t>
          </w:r>
        </w:p>
      </w:sdtContent>
    </w:sdt>
    <w:p w14:paraId="4E1F956D" w14:textId="77777777" w:rsidR="00FC0A67" w:rsidRPr="000A7B36" w:rsidRDefault="00FC0A67" w:rsidP="00FC0A67">
      <w:pPr>
        <w:keepNext/>
        <w:keepLines/>
        <w:spacing w:line="24" w:lineRule="atLeast"/>
        <w:rPr>
          <w:rFonts w:asciiTheme="minorHAnsi" w:hAnsiTheme="minorHAnsi" w:cstheme="minorHAnsi"/>
          <w:b/>
          <w:bCs/>
          <w:sz w:val="24"/>
          <w:szCs w:val="24"/>
        </w:rPr>
      </w:pPr>
    </w:p>
    <w:p w14:paraId="1F93DFF1" w14:textId="604FC428" w:rsidR="00FC0A67" w:rsidRPr="000A7B36" w:rsidRDefault="000E0635" w:rsidP="00FC0A67">
      <w:pPr>
        <w:keepNext/>
        <w:keepLines/>
        <w:spacing w:line="24" w:lineRule="atLeast"/>
        <w:rPr>
          <w:rFonts w:asciiTheme="minorHAnsi" w:hAnsiTheme="minorHAnsi" w:cstheme="minorHAnsi"/>
          <w:sz w:val="24"/>
          <w:szCs w:val="24"/>
        </w:rPr>
      </w:pPr>
      <w:sdt>
        <w:sdtPr>
          <w:rPr>
            <w:rFonts w:asciiTheme="minorHAnsi" w:hAnsiTheme="minorHAnsi" w:cstheme="minorHAnsi"/>
            <w:sz w:val="24"/>
            <w:szCs w:val="24"/>
            <w:highlight w:val="lightGray"/>
          </w:rPr>
          <w:id w:val="-565576202"/>
          <w:placeholder>
            <w:docPart w:val="DefaultPlaceholder_-1854013440"/>
          </w:placeholder>
        </w:sdtPr>
        <w:sdtEndPr/>
        <w:sdtContent>
          <w:r w:rsidR="001D0DC1" w:rsidRPr="00E17B7C">
            <w:rPr>
              <w:rFonts w:asciiTheme="minorHAnsi" w:hAnsiTheme="minorHAnsi" w:cstheme="minorHAnsi"/>
              <w:sz w:val="24"/>
              <w:szCs w:val="24"/>
              <w:highlight w:val="lightGray"/>
            </w:rPr>
            <w:t>Place (</w:t>
          </w:r>
          <w:r w:rsidR="00FC0A67" w:rsidRPr="00E17B7C">
            <w:rPr>
              <w:rFonts w:asciiTheme="minorHAnsi" w:hAnsiTheme="minorHAnsi" w:cstheme="minorHAnsi"/>
              <w:sz w:val="24"/>
              <w:szCs w:val="24"/>
              <w:highlight w:val="lightGray"/>
            </w:rPr>
            <w:t>City-State</w:t>
          </w:r>
          <w:r w:rsidR="001D0DC1" w:rsidRPr="00E17B7C">
            <w:rPr>
              <w:rFonts w:asciiTheme="minorHAnsi" w:hAnsiTheme="minorHAnsi" w:cstheme="minorHAnsi"/>
              <w:sz w:val="24"/>
              <w:szCs w:val="24"/>
              <w:highlight w:val="lightGray"/>
            </w:rPr>
            <w:t>)</w:t>
          </w:r>
        </w:sdtContent>
      </w:sdt>
      <w:r w:rsidR="00FC0A67" w:rsidRPr="000A7B36">
        <w:rPr>
          <w:rFonts w:asciiTheme="minorHAnsi" w:hAnsiTheme="minorHAnsi" w:cstheme="minorHAnsi"/>
          <w:sz w:val="24"/>
          <w:szCs w:val="24"/>
        </w:rPr>
        <w:t xml:space="preserve">, </w:t>
      </w:r>
      <w:sdt>
        <w:sdtPr>
          <w:rPr>
            <w:rFonts w:asciiTheme="minorHAnsi" w:hAnsiTheme="minorHAnsi" w:cstheme="minorHAnsi"/>
            <w:sz w:val="24"/>
            <w:szCs w:val="24"/>
            <w:highlight w:val="lightGray"/>
          </w:rPr>
          <w:id w:val="1023903121"/>
          <w:placeholder>
            <w:docPart w:val="DefaultPlaceholder_-1854013437"/>
          </w:placeholder>
          <w:date>
            <w:dateFormat w:val="d' de 'MMMM' de 'yyyy"/>
            <w:lid w:val="pt-BR"/>
            <w:storeMappedDataAs w:val="dateTime"/>
            <w:calendar w:val="gregorian"/>
          </w:date>
        </w:sdtPr>
        <w:sdtEndPr/>
        <w:sdtContent>
          <w:r w:rsidR="00FC0A67" w:rsidRPr="00E17B7C">
            <w:rPr>
              <w:rFonts w:asciiTheme="minorHAnsi" w:hAnsiTheme="minorHAnsi" w:cstheme="minorHAnsi"/>
              <w:sz w:val="24"/>
              <w:szCs w:val="24"/>
              <w:highlight w:val="lightGray"/>
            </w:rPr>
            <w:t>date</w:t>
          </w:r>
        </w:sdtContent>
      </w:sdt>
    </w:p>
    <w:p w14:paraId="2C31CC45" w14:textId="1ECEFA44" w:rsidR="00FC0A67" w:rsidRPr="009743DB" w:rsidRDefault="0007697D" w:rsidP="009743DB">
      <w:pPr>
        <w:keepNext/>
        <w:keepLines/>
        <w:spacing w:after="960" w:line="24" w:lineRule="atLeast"/>
        <w:rPr>
          <w:rFonts w:asciiTheme="minorHAnsi" w:hAnsiTheme="minorHAnsi" w:cstheme="minorHAnsi"/>
          <w:sz w:val="24"/>
          <w:szCs w:val="24"/>
        </w:rPr>
      </w:pPr>
      <w:r w:rsidRPr="000A7B36">
        <w:rPr>
          <w:rFonts w:asciiTheme="minorHAnsi" w:hAnsiTheme="minorHAnsi" w:cstheme="minorHAnsi"/>
          <w:sz w:val="24"/>
          <w:szCs w:val="24"/>
          <w:highlight w:val="yellow"/>
          <w:lang w:val="pt-BR"/>
        </w:rPr>
        <w:br w:type="column"/>
      </w:r>
      <w:r w:rsidR="00FC0A67" w:rsidRPr="000A7B36">
        <w:rPr>
          <w:rFonts w:asciiTheme="minorHAnsi" w:hAnsiTheme="minorHAnsi" w:cstheme="minorHAnsi"/>
          <w:b/>
          <w:bCs/>
          <w:sz w:val="24"/>
          <w:szCs w:val="24"/>
          <w:lang w:val="pt-BR"/>
        </w:rPr>
        <w:lastRenderedPageBreak/>
        <w:t>For</w:t>
      </w:r>
      <w:r w:rsidR="00FC0A67" w:rsidRPr="000A7B36">
        <w:rPr>
          <w:rFonts w:asciiTheme="minorHAnsi" w:hAnsiTheme="minorHAnsi" w:cstheme="minorHAnsi"/>
          <w:b/>
          <w:bCs/>
          <w:sz w:val="24"/>
          <w:szCs w:val="24"/>
        </w:rPr>
        <w:t xml:space="preserve"> Federal University of Western Para - UFOPA:</w:t>
      </w:r>
    </w:p>
    <w:p w14:paraId="0D763502" w14:textId="77777777" w:rsidR="00FC0A67" w:rsidRPr="000A7B36" w:rsidRDefault="00FC0A67" w:rsidP="00FC0A67">
      <w:pPr>
        <w:keepNext/>
        <w:keepLines/>
        <w:pBdr>
          <w:bottom w:val="single" w:sz="12" w:space="1" w:color="auto"/>
        </w:pBdr>
        <w:spacing w:line="24" w:lineRule="atLeast"/>
        <w:rPr>
          <w:rFonts w:asciiTheme="minorHAnsi" w:hAnsiTheme="minorHAnsi" w:cstheme="minorHAnsi"/>
          <w:b/>
          <w:bCs/>
          <w:sz w:val="24"/>
          <w:szCs w:val="24"/>
        </w:rPr>
      </w:pPr>
    </w:p>
    <w:p w14:paraId="0ADC3B36" w14:textId="77777777" w:rsidR="00FC0A67" w:rsidRPr="000A7B36" w:rsidRDefault="00FC0A67" w:rsidP="00FC0A67">
      <w:pPr>
        <w:keepNext/>
        <w:keepLines/>
        <w:spacing w:line="24" w:lineRule="atLeast"/>
        <w:rPr>
          <w:rFonts w:asciiTheme="minorHAnsi" w:hAnsiTheme="minorHAnsi" w:cstheme="minorHAnsi"/>
          <w:sz w:val="24"/>
          <w:szCs w:val="24"/>
        </w:rPr>
      </w:pPr>
      <w:r w:rsidRPr="000A7B36">
        <w:rPr>
          <w:rFonts w:asciiTheme="minorHAnsi" w:hAnsiTheme="minorHAnsi" w:cstheme="minorHAnsi"/>
          <w:b/>
          <w:bCs/>
          <w:sz w:val="24"/>
          <w:szCs w:val="24"/>
        </w:rPr>
        <w:t>ALDENIZE RUELA XAVIER</w:t>
      </w:r>
    </w:p>
    <w:p w14:paraId="3DD843E9" w14:textId="77777777" w:rsidR="00FC0A67" w:rsidRPr="000A7B36" w:rsidRDefault="00FC0A67" w:rsidP="00FC0A67">
      <w:pPr>
        <w:keepNext/>
        <w:keepLines/>
        <w:spacing w:line="24" w:lineRule="atLeast"/>
        <w:rPr>
          <w:rFonts w:asciiTheme="minorHAnsi" w:hAnsiTheme="minorHAnsi" w:cstheme="minorHAnsi"/>
          <w:bCs/>
          <w:sz w:val="24"/>
          <w:szCs w:val="24"/>
        </w:rPr>
      </w:pPr>
      <w:r w:rsidRPr="000A7B36">
        <w:rPr>
          <w:rFonts w:asciiTheme="minorHAnsi" w:hAnsiTheme="minorHAnsi" w:cstheme="minorHAnsi"/>
          <w:bCs/>
          <w:sz w:val="24"/>
          <w:szCs w:val="24"/>
        </w:rPr>
        <w:t>Reitora</w:t>
      </w:r>
    </w:p>
    <w:p w14:paraId="2CB20B73" w14:textId="77777777" w:rsidR="00FC0A67" w:rsidRPr="000A7B36" w:rsidRDefault="00FC0A67" w:rsidP="00FC0A67">
      <w:pPr>
        <w:keepNext/>
        <w:keepLines/>
        <w:spacing w:line="24" w:lineRule="atLeast"/>
        <w:rPr>
          <w:rFonts w:asciiTheme="minorHAnsi" w:hAnsiTheme="minorHAnsi" w:cstheme="minorHAnsi"/>
          <w:b/>
          <w:bCs/>
          <w:sz w:val="24"/>
          <w:szCs w:val="24"/>
        </w:rPr>
      </w:pPr>
    </w:p>
    <w:p w14:paraId="19925CB3" w14:textId="77CAF174" w:rsidR="00FC0A67" w:rsidRPr="000A7B36" w:rsidRDefault="00F875F4" w:rsidP="00FC0A67">
      <w:pPr>
        <w:keepNext/>
        <w:keepLines/>
        <w:spacing w:line="24" w:lineRule="atLeast"/>
        <w:rPr>
          <w:rFonts w:asciiTheme="minorHAnsi" w:hAnsiTheme="minorHAnsi" w:cstheme="minorHAnsi"/>
          <w:sz w:val="24"/>
          <w:szCs w:val="24"/>
        </w:rPr>
      </w:pPr>
      <w:r w:rsidRPr="000A7B36">
        <w:rPr>
          <w:rFonts w:asciiTheme="minorHAnsi" w:hAnsiTheme="minorHAnsi" w:cstheme="minorHAnsi"/>
          <w:sz w:val="24"/>
          <w:szCs w:val="24"/>
          <w:lang w:val="pt-BR"/>
        </w:rPr>
        <w:t>Santarém-</w:t>
      </w:r>
      <w:r w:rsidR="00FC0A67" w:rsidRPr="000A7B36">
        <w:rPr>
          <w:rFonts w:asciiTheme="minorHAnsi" w:hAnsiTheme="minorHAnsi" w:cstheme="minorHAnsi"/>
          <w:sz w:val="24"/>
          <w:szCs w:val="24"/>
          <w:lang w:val="pt-BR"/>
        </w:rPr>
        <w:t xml:space="preserve">PA, </w:t>
      </w:r>
      <w:sdt>
        <w:sdtPr>
          <w:rPr>
            <w:rFonts w:asciiTheme="minorHAnsi" w:hAnsiTheme="minorHAnsi" w:cstheme="minorHAnsi"/>
            <w:sz w:val="24"/>
            <w:szCs w:val="24"/>
            <w:lang w:val="pt-BR"/>
          </w:rPr>
          <w:id w:val="2134594264"/>
          <w:placeholder>
            <w:docPart w:val="DefaultPlaceholder_-1854013437"/>
          </w:placeholder>
          <w:date>
            <w:dateFormat w:val="d' de 'MMMM' de 'yyyy"/>
            <w:lid w:val="pt-BR"/>
            <w:storeMappedDataAs w:val="dateTime"/>
            <w:calendar w:val="gregorian"/>
          </w:date>
        </w:sdtPr>
        <w:sdtEndPr/>
        <w:sdtContent>
          <w:r w:rsidR="00FC0A67" w:rsidRPr="00E17B7C">
            <w:rPr>
              <w:rFonts w:asciiTheme="minorHAnsi" w:hAnsiTheme="minorHAnsi" w:cstheme="minorHAnsi"/>
              <w:sz w:val="24"/>
              <w:szCs w:val="24"/>
              <w:lang w:val="pt-BR"/>
            </w:rPr>
            <w:t>date</w:t>
          </w:r>
        </w:sdtContent>
      </w:sdt>
    </w:p>
    <w:sectPr w:rsidR="00FC0A67" w:rsidRPr="000A7B36" w:rsidSect="002E22D9">
      <w:type w:val="continuous"/>
      <w:pgSz w:w="11910" w:h="16840"/>
      <w:pgMar w:top="2552" w:right="851" w:bottom="1134" w:left="1429" w:header="397" w:footer="170"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0BA9E" w14:textId="77777777" w:rsidR="000E0635" w:rsidRDefault="000E0635">
      <w:r>
        <w:separator/>
      </w:r>
    </w:p>
  </w:endnote>
  <w:endnote w:type="continuationSeparator" w:id="0">
    <w:p w14:paraId="2F75EAA6" w14:textId="77777777" w:rsidR="000E0635" w:rsidRDefault="000E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459672"/>
      <w:docPartObj>
        <w:docPartGallery w:val="Page Numbers (Bottom of Page)"/>
        <w:docPartUnique/>
      </w:docPartObj>
    </w:sdtPr>
    <w:sdtEndPr/>
    <w:sdtContent>
      <w:sdt>
        <w:sdtPr>
          <w:id w:val="656037734"/>
          <w:docPartObj>
            <w:docPartGallery w:val="Page Numbers (Top of Page)"/>
            <w:docPartUnique/>
          </w:docPartObj>
        </w:sdtPr>
        <w:sdtEndPr/>
        <w:sdtContent>
          <w:p w14:paraId="37EBE85C" w14:textId="71129DB3" w:rsidR="00082631" w:rsidRDefault="00082631" w:rsidP="006C4599">
            <w:pPr>
              <w:pStyle w:val="Rodap"/>
              <w:pBdr>
                <w:bottom w:val="single" w:sz="6" w:space="1" w:color="auto"/>
              </w:pBdr>
              <w:jc w:val="right"/>
            </w:pPr>
          </w:p>
          <w:p w14:paraId="26DF3F37" w14:textId="712D2FA5" w:rsidR="00082631" w:rsidRPr="006C4599" w:rsidRDefault="00082631" w:rsidP="0032578B">
            <w:pPr>
              <w:pStyle w:val="Rodap"/>
              <w:ind w:right="132"/>
              <w:jc w:val="right"/>
            </w:pPr>
            <w:r>
              <w:t xml:space="preserve"> </w:t>
            </w:r>
            <w:r w:rsidRPr="006C4599">
              <w:rPr>
                <w:rFonts w:asciiTheme="minorHAnsi" w:hAnsiTheme="minorHAnsi" w:cstheme="minorHAnsi"/>
                <w:lang w:eastAsia="pt-BR"/>
              </w:rPr>
              <w:t xml:space="preserve">ACI </w:t>
            </w:r>
            <w:r w:rsidR="002D6307">
              <w:rPr>
                <w:rFonts w:asciiTheme="minorHAnsi" w:hAnsiTheme="minorHAnsi" w:cstheme="minorHAnsi"/>
                <w:lang w:eastAsia="pt-BR"/>
              </w:rPr>
              <w:t>ARNI/</w:t>
            </w:r>
            <w:r w:rsidRPr="006C4599">
              <w:rPr>
                <w:rFonts w:asciiTheme="minorHAnsi" w:hAnsiTheme="minorHAnsi" w:cstheme="minorHAnsi"/>
                <w:lang w:eastAsia="pt-BR"/>
              </w:rPr>
              <w:t xml:space="preserve">UFOPA nº </w:t>
            </w:r>
            <w:sdt>
              <w:sdtPr>
                <w:rPr>
                  <w:rFonts w:asciiTheme="minorHAnsi" w:hAnsiTheme="minorHAnsi" w:cstheme="minorHAnsi"/>
                  <w:lang w:eastAsia="pt-BR"/>
                </w:rPr>
                <w:id w:val="-619530845"/>
                <w:placeholder>
                  <w:docPart w:val="DefaultPlaceholder_-1854013440"/>
                </w:placeholder>
              </w:sdtPr>
              <w:sdtEndPr/>
              <w:sdtContent>
                <w:r w:rsidRPr="007D673F">
                  <w:rPr>
                    <w:rFonts w:asciiTheme="minorHAnsi" w:hAnsiTheme="minorHAnsi" w:cstheme="minorHAnsi"/>
                    <w:lang w:eastAsia="pt-BR"/>
                  </w:rPr>
                  <w:t>XX/20XX (ARNI’s duty)</w:t>
                </w:r>
              </w:sdtContent>
            </w:sdt>
            <w:r>
              <w:rPr>
                <w:rFonts w:asciiTheme="minorHAnsi" w:hAnsiTheme="minorHAnsi" w:cstheme="minorHAnsi"/>
                <w:lang w:eastAsia="pt-BR"/>
              </w:rPr>
              <w:t xml:space="preserve"> </w:t>
            </w:r>
            <w:r w:rsidRPr="00BE45C2">
              <w:rPr>
                <w:rFonts w:asciiTheme="minorHAnsi" w:hAnsiTheme="minorHAnsi" w:cstheme="minorHAnsi"/>
                <w:b/>
                <w:lang w:eastAsia="pt-BR"/>
              </w:rPr>
              <w:t>·</w:t>
            </w:r>
            <w:r>
              <w:rPr>
                <w:rFonts w:asciiTheme="minorHAnsi" w:hAnsiTheme="minorHAnsi" w:cstheme="minorHAnsi"/>
                <w:b/>
                <w:lang w:eastAsia="pt-BR"/>
              </w:rPr>
              <w:t xml:space="preserve"> </w:t>
            </w:r>
            <w:r w:rsidRPr="006C4599">
              <w:rPr>
                <w:bCs/>
              </w:rPr>
              <w:fldChar w:fldCharType="begin"/>
            </w:r>
            <w:r w:rsidRPr="006C4599">
              <w:rPr>
                <w:bCs/>
              </w:rPr>
              <w:instrText>PAGE</w:instrText>
            </w:r>
            <w:r w:rsidRPr="006C4599">
              <w:rPr>
                <w:bCs/>
              </w:rPr>
              <w:fldChar w:fldCharType="separate"/>
            </w:r>
            <w:r w:rsidR="009D26ED">
              <w:rPr>
                <w:bCs/>
                <w:noProof/>
              </w:rPr>
              <w:t>12</w:t>
            </w:r>
            <w:r w:rsidRPr="006C4599">
              <w:rPr>
                <w:bCs/>
              </w:rPr>
              <w:fldChar w:fldCharType="end"/>
            </w:r>
            <w:r w:rsidRPr="006C4599">
              <w:rPr>
                <w:lang w:val="pt-BR"/>
              </w:rPr>
              <w:t xml:space="preserve"> / </w:t>
            </w:r>
            <w:r w:rsidRPr="006C4599">
              <w:rPr>
                <w:bCs/>
              </w:rPr>
              <w:fldChar w:fldCharType="begin"/>
            </w:r>
            <w:r w:rsidRPr="006C4599">
              <w:rPr>
                <w:bCs/>
              </w:rPr>
              <w:instrText>NUMPAGES</w:instrText>
            </w:r>
            <w:r w:rsidRPr="006C4599">
              <w:rPr>
                <w:bCs/>
              </w:rPr>
              <w:fldChar w:fldCharType="separate"/>
            </w:r>
            <w:r w:rsidR="009D26ED">
              <w:rPr>
                <w:bCs/>
                <w:noProof/>
              </w:rPr>
              <w:t>12</w:t>
            </w:r>
            <w:r w:rsidRPr="006C4599">
              <w:rPr>
                <w:bCs/>
              </w:rPr>
              <w:fldChar w:fldCharType="end"/>
            </w:r>
          </w:p>
        </w:sdtContent>
      </w:sdt>
    </w:sdtContent>
  </w:sdt>
  <w:p w14:paraId="192DB4B8" w14:textId="77777777" w:rsidR="00082631" w:rsidRDefault="000826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81DCE" w14:textId="77777777" w:rsidR="000E0635" w:rsidRDefault="000E0635">
      <w:r>
        <w:separator/>
      </w:r>
    </w:p>
  </w:footnote>
  <w:footnote w:type="continuationSeparator" w:id="0">
    <w:p w14:paraId="10E57DC7" w14:textId="77777777" w:rsidR="000E0635" w:rsidRDefault="000E0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B236F" w14:textId="72D8512B" w:rsidR="00082631" w:rsidRDefault="00082631">
    <w:pPr>
      <w:pStyle w:val="Corpodetexto"/>
      <w:spacing w:line="14" w:lineRule="auto"/>
      <w:rPr>
        <w:sz w:val="20"/>
      </w:rPr>
    </w:pPr>
    <w:r>
      <w:rPr>
        <w:noProof/>
        <w:lang w:val="pt-BR" w:eastAsia="pt-BR"/>
      </w:rPr>
      <w:drawing>
        <wp:anchor distT="0" distB="0" distL="0" distR="0" simplePos="0" relativeHeight="251658752" behindDoc="1" locked="0" layoutInCell="1" allowOverlap="1" wp14:anchorId="48119BCA" wp14:editId="294AC3A8">
          <wp:simplePos x="0" y="0"/>
          <wp:positionH relativeFrom="page">
            <wp:posOffset>4831080</wp:posOffset>
          </wp:positionH>
          <wp:positionV relativeFrom="page">
            <wp:posOffset>346075</wp:posOffset>
          </wp:positionV>
          <wp:extent cx="811530" cy="842645"/>
          <wp:effectExtent l="0" t="0" r="762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11530" cy="842645"/>
                  </a:xfrm>
                  <a:prstGeom prst="rect">
                    <a:avLst/>
                  </a:prstGeom>
                </pic:spPr>
              </pic:pic>
            </a:graphicData>
          </a:graphic>
        </wp:anchor>
      </w:drawing>
    </w:r>
    <w:r>
      <w:rPr>
        <w:noProof/>
        <w:lang w:val="pt-BR" w:eastAsia="pt-BR"/>
      </w:rPr>
      <mc:AlternateContent>
        <mc:Choice Requires="wps">
          <w:drawing>
            <wp:anchor distT="0" distB="0" distL="114300" distR="114300" simplePos="0" relativeHeight="487523840" behindDoc="1" locked="0" layoutInCell="1" allowOverlap="1" wp14:anchorId="1173A83F" wp14:editId="0230E841">
              <wp:simplePos x="0" y="0"/>
              <wp:positionH relativeFrom="page">
                <wp:posOffset>5730240</wp:posOffset>
              </wp:positionH>
              <wp:positionV relativeFrom="page">
                <wp:posOffset>465455</wp:posOffset>
              </wp:positionV>
              <wp:extent cx="1261110" cy="762000"/>
              <wp:effectExtent l="0" t="0" r="1524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C861F" w14:textId="039FB88E" w:rsidR="00082631" w:rsidRPr="00D83DCA" w:rsidRDefault="00082631" w:rsidP="00EE0389">
                          <w:pPr>
                            <w:spacing w:before="11" w:line="276" w:lineRule="auto"/>
                            <w:jc w:val="center"/>
                            <w:rPr>
                              <w:rFonts w:asciiTheme="minorHAnsi" w:hAnsiTheme="minorHAnsi" w:cstheme="minorHAnsi"/>
                              <w:b/>
                              <w:sz w:val="24"/>
                              <w:szCs w:val="24"/>
                            </w:rPr>
                          </w:pPr>
                          <w:r w:rsidRPr="00D83DCA">
                            <w:rPr>
                              <w:rFonts w:asciiTheme="minorHAnsi" w:hAnsiTheme="minorHAnsi" w:cstheme="minorHAnsi"/>
                              <w:b/>
                              <w:caps/>
                              <w:sz w:val="24"/>
                              <w:szCs w:val="24"/>
                              <w:lang w:eastAsia="pt-BR"/>
                            </w:rPr>
                            <w:t>FEDERAL UNIVERSITY OF WESTERN PARA</w:t>
                          </w:r>
                        </w:p>
                        <w:p w14:paraId="4CA3DA5C" w14:textId="2948D28C" w:rsidR="00082631" w:rsidRDefault="00082631" w:rsidP="00EE0389">
                          <w:pPr>
                            <w:spacing w:before="11"/>
                            <w:ind w:right="1"/>
                            <w:jc w:val="center"/>
                            <w:rPr>
                              <w:rFonts w:ascii="Times New Roman" w:hAnsi="Times New Roman"/>
                              <w:b/>
                              <w:sz w:val="21"/>
                            </w:rPr>
                          </w:pPr>
                        </w:p>
                        <w:p w14:paraId="69C2122F" w14:textId="77777777" w:rsidR="00082631" w:rsidRDefault="00082631" w:rsidP="00EE0389">
                          <w:pPr>
                            <w:spacing w:before="11"/>
                            <w:ind w:right="1"/>
                            <w:jc w:val="center"/>
                            <w:rPr>
                              <w:rFonts w:ascii="Times New Roman" w:hAnsi="Times New Roman"/>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1.2pt;margin-top:36.65pt;width:99.3pt;height:60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" filled="f" stroked="f">
              <v:textbox inset="0,0,0,0">
                <w:txbxContent>
                  <w:p w14:paraId="127C861F" w14:textId="039FB88E" w:rsidR="00082631" w:rsidRPr="00D83DCA" w:rsidRDefault="00082631" w:rsidP="00EE0389">
                    <w:pPr>
                      <w:spacing w:before="11" w:line="276" w:lineRule="auto"/>
                      <w:jc w:val="center"/>
                      <w:rPr>
                        <w:rFonts w:asciiTheme="minorHAnsi" w:hAnsiTheme="minorHAnsi" w:cstheme="minorHAnsi"/>
                        <w:b/>
                        <w:sz w:val="24"/>
                        <w:szCs w:val="24"/>
                      </w:rPr>
                    </w:pPr>
                    <w:r w:rsidRPr="00D83DCA">
                      <w:rPr>
                        <w:rFonts w:asciiTheme="minorHAnsi" w:hAnsiTheme="minorHAnsi" w:cstheme="minorHAnsi"/>
                        <w:b/>
                        <w:caps/>
                        <w:sz w:val="24"/>
                        <w:szCs w:val="24"/>
                        <w:lang w:eastAsia="pt-BR"/>
                      </w:rPr>
                      <w:t>FEDERAL UNIVERSITY OF WESTERN PARA</w:t>
                    </w:r>
                  </w:p>
                  <w:p w14:paraId="4CA3DA5C" w14:textId="2948D28C" w:rsidR="00082631" w:rsidRDefault="00082631" w:rsidP="00EE0389">
                    <w:pPr>
                      <w:spacing w:before="11"/>
                      <w:ind w:right="1"/>
                      <w:jc w:val="center"/>
                      <w:rPr>
                        <w:rFonts w:ascii="Times New Roman" w:hAnsi="Times New Roman"/>
                        <w:b/>
                        <w:sz w:val="21"/>
                      </w:rPr>
                    </w:pPr>
                  </w:p>
                  <w:p w14:paraId="69C2122F" w14:textId="77777777" w:rsidR="00082631" w:rsidRDefault="00082631" w:rsidP="00EE0389">
                    <w:pPr>
                      <w:spacing w:before="11"/>
                      <w:ind w:right="1"/>
                      <w:jc w:val="center"/>
                      <w:rPr>
                        <w:rFonts w:ascii="Times New Roman" w:hAnsi="Times New Roman"/>
                        <w:b/>
                        <w:sz w:val="21"/>
                      </w:rPr>
                    </w:pPr>
                  </w:p>
                </w:txbxContent>
              </v:textbox>
              <w10:wrap anchorx="page" anchory="page"/>
            </v:shape>
          </w:pict>
        </mc:Fallback>
      </mc:AlternateContent>
    </w:r>
    <w:r>
      <w:rPr>
        <w:noProof/>
        <w:lang w:val="pt-BR" w:eastAsia="pt-BR"/>
      </w:rPr>
      <mc:AlternateContent>
        <mc:Choice Requires="wps">
          <w:drawing>
            <wp:anchor distT="0" distB="0" distL="114300" distR="114300" simplePos="0" relativeHeight="487523328" behindDoc="1" locked="0" layoutInCell="1" allowOverlap="1" wp14:anchorId="18F1DB38" wp14:editId="36761CA4">
              <wp:simplePos x="0" y="0"/>
              <wp:positionH relativeFrom="page">
                <wp:posOffset>2173877</wp:posOffset>
              </wp:positionH>
              <wp:positionV relativeFrom="page">
                <wp:posOffset>429895</wp:posOffset>
              </wp:positionV>
              <wp:extent cx="1498600" cy="9144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cstheme="minorHAnsi"/>
                              <w:highlight w:val="lightGray"/>
                              <w:shd w:val="clear" w:color="auto" w:fill="FFFF00"/>
                            </w:rPr>
                            <w:id w:val="-891110859"/>
                            <w:placeholder>
                              <w:docPart w:val="DefaultPlaceholder_-1854013440"/>
                            </w:placeholder>
                          </w:sdtPr>
                          <w:sdtEndPr/>
                          <w:sdtContent>
                            <w:p w14:paraId="36E23048" w14:textId="672DDC86" w:rsidR="00082631" w:rsidRPr="00EE0389" w:rsidRDefault="00082631" w:rsidP="00D83DCA">
                              <w:pPr>
                                <w:pStyle w:val="Corpodetexto"/>
                                <w:spacing w:before="10"/>
                                <w:ind w:left="20"/>
                                <w:jc w:val="center"/>
                                <w:rPr>
                                  <w:rFonts w:asciiTheme="minorHAnsi" w:hAnsiTheme="minorHAnsi" w:cstheme="minorHAnsi"/>
                                </w:rPr>
                              </w:pPr>
                              <w:r w:rsidRPr="00686BF4">
                                <w:rPr>
                                  <w:rFonts w:asciiTheme="minorHAnsi" w:hAnsiTheme="minorHAnsi" w:cstheme="minorHAnsi"/>
                                  <w:highlight w:val="lightGray"/>
                                  <w:shd w:val="clear" w:color="auto" w:fill="FFFF00"/>
                                </w:rPr>
                                <w:t xml:space="preserve">INTERNATIONAL </w:t>
                              </w:r>
                              <w:r w:rsidRPr="00686BF4">
                                <w:rPr>
                                  <w:rFonts w:asciiTheme="minorHAnsi" w:hAnsiTheme="minorHAnsi" w:cstheme="minorHAnsi"/>
                                  <w:highlight w:val="lightGray"/>
                                  <w:shd w:val="clear" w:color="auto" w:fill="FFFF00"/>
                                </w:rPr>
                                <w:t>PARTNER INSTITUTION’S NAME</w:t>
                              </w:r>
                            </w:p>
                          </w:sdtContent>
                        </w:sdt>
                        <w:p w14:paraId="1611802D" w14:textId="09D7CD0D" w:rsidR="00082631" w:rsidRPr="00EE0389" w:rsidRDefault="00082631" w:rsidP="00EE0389">
                          <w:pPr>
                            <w:spacing w:before="11" w:line="276" w:lineRule="auto"/>
                            <w:ind w:left="23"/>
                            <w:jc w:val="center"/>
                            <w:rPr>
                              <w:rFonts w:asciiTheme="minorHAnsi" w:hAnsiTheme="minorHAnsi" w:cstheme="minorHAnsi"/>
                              <w:b/>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71.15pt;margin-top:33.85pt;width:118pt;height:1in;z-index:-157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0orQIAALA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" filled="f" stroked="f">
              <v:textbox inset="0,0,0,0">
                <w:txbxContent>
                  <w:sdt>
                    <w:sdtPr>
                      <w:rPr>
                        <w:rFonts w:asciiTheme="minorHAnsi" w:hAnsiTheme="minorHAnsi" w:cstheme="minorHAnsi"/>
                        <w:highlight w:val="lightGray"/>
                        <w:shd w:val="clear" w:color="auto" w:fill="FFFF00"/>
                      </w:rPr>
                      <w:id w:val="-891110859"/>
                      <w:placeholder>
                        <w:docPart w:val="DefaultPlaceholder_-1854013440"/>
                      </w:placeholder>
                    </w:sdtPr>
                    <w:sdtEndPr/>
                    <w:sdtContent>
                      <w:p w14:paraId="36E23048" w14:textId="672DDC86" w:rsidR="00082631" w:rsidRPr="00EE0389" w:rsidRDefault="00082631" w:rsidP="00D83DCA">
                        <w:pPr>
                          <w:pStyle w:val="Corpodetexto"/>
                          <w:spacing w:before="10"/>
                          <w:ind w:left="20"/>
                          <w:jc w:val="center"/>
                          <w:rPr>
                            <w:rFonts w:asciiTheme="minorHAnsi" w:hAnsiTheme="minorHAnsi" w:cstheme="minorHAnsi"/>
                          </w:rPr>
                        </w:pPr>
                        <w:r w:rsidRPr="00686BF4">
                          <w:rPr>
                            <w:rFonts w:asciiTheme="minorHAnsi" w:hAnsiTheme="minorHAnsi" w:cstheme="minorHAnsi"/>
                            <w:highlight w:val="lightGray"/>
                            <w:shd w:val="clear" w:color="auto" w:fill="FFFF00"/>
                          </w:rPr>
                          <w:t xml:space="preserve">INTERNATIONAL </w:t>
                        </w:r>
                        <w:r w:rsidRPr="00686BF4">
                          <w:rPr>
                            <w:rFonts w:asciiTheme="minorHAnsi" w:hAnsiTheme="minorHAnsi" w:cstheme="minorHAnsi"/>
                            <w:highlight w:val="lightGray"/>
                            <w:shd w:val="clear" w:color="auto" w:fill="FFFF00"/>
                          </w:rPr>
                          <w:t>PARTNER INSTITUTION’S NAME</w:t>
                        </w:r>
                      </w:p>
                    </w:sdtContent>
                  </w:sdt>
                  <w:p w14:paraId="1611802D" w14:textId="09D7CD0D" w:rsidR="00082631" w:rsidRPr="00EE0389" w:rsidRDefault="00082631" w:rsidP="00EE0389">
                    <w:pPr>
                      <w:spacing w:before="11" w:line="276" w:lineRule="auto"/>
                      <w:ind w:left="23"/>
                      <w:jc w:val="center"/>
                      <w:rPr>
                        <w:rFonts w:asciiTheme="minorHAnsi" w:hAnsiTheme="minorHAnsi" w:cstheme="minorHAnsi"/>
                        <w:b/>
                        <w:sz w:val="24"/>
                        <w:szCs w:val="24"/>
                      </w:rPr>
                    </w:pPr>
                  </w:p>
                </w:txbxContent>
              </v:textbox>
              <w10:wrap anchorx="page" anchory="page"/>
            </v:shape>
          </w:pict>
        </mc:Fallback>
      </mc:AlternateContent>
    </w:r>
    <w:r>
      <w:rPr>
        <w:noProof/>
        <w:lang w:val="pt-BR" w:eastAsia="pt-BR"/>
      </w:rPr>
      <mc:AlternateContent>
        <mc:Choice Requires="wps">
          <w:drawing>
            <wp:anchor distT="0" distB="0" distL="114300" distR="114300" simplePos="0" relativeHeight="487522816" behindDoc="1" locked="0" layoutInCell="1" allowOverlap="1" wp14:anchorId="18B2A85E" wp14:editId="6C35A268">
              <wp:simplePos x="0" y="0"/>
              <wp:positionH relativeFrom="page">
                <wp:posOffset>818787</wp:posOffset>
              </wp:positionH>
              <wp:positionV relativeFrom="page">
                <wp:posOffset>443865</wp:posOffset>
              </wp:positionV>
              <wp:extent cx="1261110" cy="762000"/>
              <wp:effectExtent l="0" t="0" r="152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cstheme="minorHAnsi"/>
                            </w:rPr>
                            <w:id w:val="1549730205"/>
                            <w:showingPlcHdr/>
                            <w:picture/>
                          </w:sdtPr>
                          <w:sdtEndPr/>
                          <w:sdtContent>
                            <w:p w14:paraId="084294A5" w14:textId="14030557" w:rsidR="00082631" w:rsidRPr="00EE0389" w:rsidRDefault="007D673F" w:rsidP="00EE0389">
                              <w:pPr>
                                <w:pStyle w:val="Corpodetexto"/>
                                <w:spacing w:before="10"/>
                                <w:ind w:left="20"/>
                                <w:jc w:val="center"/>
                                <w:rPr>
                                  <w:rFonts w:asciiTheme="minorHAnsi" w:hAnsiTheme="minorHAnsi" w:cstheme="minorHAnsi"/>
                                </w:rPr>
                              </w:pPr>
                              <w:r>
                                <w:rPr>
                                  <w:rFonts w:asciiTheme="minorHAnsi" w:hAnsiTheme="minorHAnsi" w:cstheme="minorHAnsi"/>
                                  <w:noProof/>
                                  <w:lang w:val="pt-BR" w:eastAsia="pt-BR"/>
                                </w:rPr>
                                <w:drawing>
                                  <wp:inline distT="0" distB="0" distL="0" distR="0" wp14:anchorId="1B9B2785" wp14:editId="1DAD14C8">
                                    <wp:extent cx="762000" cy="762000"/>
                                    <wp:effectExtent l="0" t="0" r="0" b="0"/>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64.45pt;margin-top:34.95pt;width:99.3pt;height:60pt;z-index:-157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" filled="f" stroked="f">
              <v:textbox inset="0,0,0,0">
                <w:txbxContent>
                  <w:sdt>
                    <w:sdtPr>
                      <w:rPr>
                        <w:rFonts w:asciiTheme="minorHAnsi" w:hAnsiTheme="minorHAnsi" w:cstheme="minorHAnsi"/>
                      </w:rPr>
                      <w:id w:val="1549730205"/>
                      <w:showingPlcHdr/>
                      <w:picture/>
                    </w:sdtPr>
                    <w:sdtEndPr/>
                    <w:sdtContent>
                      <w:p w14:paraId="084294A5" w14:textId="14030557" w:rsidR="00082631" w:rsidRPr="00EE0389" w:rsidRDefault="007D673F" w:rsidP="00EE0389">
                        <w:pPr>
                          <w:pStyle w:val="Corpodetexto"/>
                          <w:spacing w:before="10"/>
                          <w:ind w:left="20"/>
                          <w:jc w:val="center"/>
                          <w:rPr>
                            <w:rFonts w:asciiTheme="minorHAnsi" w:hAnsiTheme="minorHAnsi" w:cstheme="minorHAnsi"/>
                          </w:rPr>
                        </w:pPr>
                        <w:r>
                          <w:rPr>
                            <w:rFonts w:asciiTheme="minorHAnsi" w:hAnsiTheme="minorHAnsi" w:cstheme="minorHAnsi"/>
                            <w:noProof/>
                            <w:lang w:val="pt-BR" w:eastAsia="pt-BR"/>
                          </w:rPr>
                          <w:drawing>
                            <wp:inline distT="0" distB="0" distL="0" distR="0" wp14:anchorId="1B9B2785" wp14:editId="1DAD14C8">
                              <wp:extent cx="762000" cy="762000"/>
                              <wp:effectExtent l="0" t="0" r="0" b="0"/>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sdtContent>
                  </w:sdt>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52"/>
    <w:lvl w:ilvl="0">
      <w:start w:val="1"/>
      <w:numFmt w:val="decimal"/>
      <w:suff w:val="space"/>
      <w:lvlText w:val="%1."/>
      <w:lvlJc w:val="left"/>
      <w:pPr>
        <w:tabs>
          <w:tab w:val="num" w:pos="0"/>
        </w:tabs>
        <w:ind w:left="993" w:firstLine="0"/>
      </w:pPr>
      <w:rPr>
        <w:rFonts w:ascii="Times New Roman" w:hAnsi="Times New Roman" w:cs="Times New Roman"/>
        <w:b/>
        <w:i w:val="0"/>
      </w:rPr>
    </w:lvl>
    <w:lvl w:ilvl="1">
      <w:start w:val="1"/>
      <w:numFmt w:val="decimal"/>
      <w:suff w:val="space"/>
      <w:lvlText w:val="%1.%2."/>
      <w:lvlJc w:val="left"/>
      <w:pPr>
        <w:tabs>
          <w:tab w:val="num" w:pos="0"/>
        </w:tabs>
        <w:ind w:left="993" w:firstLine="0"/>
      </w:pPr>
      <w:rPr>
        <w:rFonts w:ascii="Times New Roman" w:hAnsi="Times New Roman" w:cs="Times New Roman"/>
        <w:b/>
        <w:i w:val="0"/>
      </w:rPr>
    </w:lvl>
    <w:lvl w:ilvl="2">
      <w:start w:val="1"/>
      <w:numFmt w:val="decimal"/>
      <w:suff w:val="space"/>
      <w:lvlText w:val="%1.%2.%3."/>
      <w:lvlJc w:val="left"/>
      <w:pPr>
        <w:tabs>
          <w:tab w:val="num" w:pos="0"/>
        </w:tabs>
        <w:ind w:left="567" w:firstLine="0"/>
      </w:pPr>
      <w:rPr>
        <w:rFonts w:ascii="Times New Roman" w:hAnsi="Times New Roman" w:cs="Times New Roman"/>
        <w:b w:val="0"/>
        <w:i w:val="0"/>
      </w:rPr>
    </w:lvl>
    <w:lvl w:ilvl="3">
      <w:start w:val="1"/>
      <w:numFmt w:val="decimal"/>
      <w:suff w:val="space"/>
      <w:lvlText w:val="%1.%2.%3.%4."/>
      <w:lvlJc w:val="left"/>
      <w:pPr>
        <w:tabs>
          <w:tab w:val="num" w:pos="0"/>
        </w:tabs>
        <w:ind w:left="851" w:firstLine="0"/>
      </w:pPr>
      <w:rPr>
        <w:rFonts w:ascii="Times New Roman" w:hAnsi="Times New Roman" w:cs="Times New Roman"/>
        <w:b/>
        <w:i w:val="0"/>
      </w:rPr>
    </w:lvl>
    <w:lvl w:ilvl="4">
      <w:start w:val="1"/>
      <w:numFmt w:val="decimal"/>
      <w:suff w:val="space"/>
      <w:lvlText w:val="%1.%2.%3.%4.%5."/>
      <w:lvlJc w:val="left"/>
      <w:pPr>
        <w:tabs>
          <w:tab w:val="num" w:pos="0"/>
        </w:tabs>
        <w:ind w:left="1134" w:firstLine="0"/>
      </w:pPr>
      <w:rPr>
        <w:rFonts w:ascii="Times New Roman" w:hAnsi="Times New Roman" w:cs="Times New Roman"/>
        <w:b/>
        <w:i w:val="0"/>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
    <w:nsid w:val="17EA2C96"/>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2">
    <w:nsid w:val="1D237891"/>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3">
    <w:nsid w:val="24F57E96"/>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4">
    <w:nsid w:val="421B3729"/>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5">
    <w:nsid w:val="456D3188"/>
    <w:multiLevelType w:val="multilevel"/>
    <w:tmpl w:val="6316A00A"/>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i w:val="0"/>
        <w:sz w:val="24"/>
      </w:rPr>
    </w:lvl>
    <w:lvl w:ilvl="2">
      <w:start w:val="1"/>
      <w:numFmt w:val="decimal"/>
      <w:isLgl/>
      <w:lvlText w:val="%1.%2.%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6">
    <w:nsid w:val="5FE92CC5"/>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7">
    <w:nsid w:val="62A05244"/>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8">
    <w:nsid w:val="681110E7"/>
    <w:multiLevelType w:val="hybridMultilevel"/>
    <w:tmpl w:val="3A08D806"/>
    <w:lvl w:ilvl="0" w:tplc="6E206460">
      <w:start w:val="1"/>
      <w:numFmt w:val="decimal"/>
      <w:pStyle w:val="Ttulo1"/>
      <w:lvlText w:val="ARTICLE %1 - "/>
      <w:lvlJc w:val="left"/>
      <w:pPr>
        <w:ind w:left="824" w:hanging="360"/>
      </w:pPr>
      <w:rPr>
        <w:rFonts w:hint="default"/>
      </w:rPr>
    </w:lvl>
    <w:lvl w:ilvl="1" w:tplc="04160019" w:tentative="1">
      <w:start w:val="1"/>
      <w:numFmt w:val="lowerLetter"/>
      <w:lvlText w:val="%2."/>
      <w:lvlJc w:val="left"/>
      <w:pPr>
        <w:ind w:left="1544" w:hanging="360"/>
      </w:pPr>
    </w:lvl>
    <w:lvl w:ilvl="2" w:tplc="0416001B" w:tentative="1">
      <w:start w:val="1"/>
      <w:numFmt w:val="lowerRoman"/>
      <w:lvlText w:val="%3."/>
      <w:lvlJc w:val="right"/>
      <w:pPr>
        <w:ind w:left="2264" w:hanging="180"/>
      </w:pPr>
    </w:lvl>
    <w:lvl w:ilvl="3" w:tplc="0416000F" w:tentative="1">
      <w:start w:val="1"/>
      <w:numFmt w:val="decimal"/>
      <w:lvlText w:val="%4."/>
      <w:lvlJc w:val="left"/>
      <w:pPr>
        <w:ind w:left="2984" w:hanging="360"/>
      </w:pPr>
    </w:lvl>
    <w:lvl w:ilvl="4" w:tplc="04160019" w:tentative="1">
      <w:start w:val="1"/>
      <w:numFmt w:val="lowerLetter"/>
      <w:lvlText w:val="%5."/>
      <w:lvlJc w:val="left"/>
      <w:pPr>
        <w:ind w:left="3704" w:hanging="360"/>
      </w:pPr>
    </w:lvl>
    <w:lvl w:ilvl="5" w:tplc="0416001B" w:tentative="1">
      <w:start w:val="1"/>
      <w:numFmt w:val="lowerRoman"/>
      <w:lvlText w:val="%6."/>
      <w:lvlJc w:val="right"/>
      <w:pPr>
        <w:ind w:left="4424" w:hanging="180"/>
      </w:pPr>
    </w:lvl>
    <w:lvl w:ilvl="6" w:tplc="0416000F" w:tentative="1">
      <w:start w:val="1"/>
      <w:numFmt w:val="decimal"/>
      <w:lvlText w:val="%7."/>
      <w:lvlJc w:val="left"/>
      <w:pPr>
        <w:ind w:left="5144" w:hanging="360"/>
      </w:pPr>
    </w:lvl>
    <w:lvl w:ilvl="7" w:tplc="04160019" w:tentative="1">
      <w:start w:val="1"/>
      <w:numFmt w:val="lowerLetter"/>
      <w:lvlText w:val="%8."/>
      <w:lvlJc w:val="left"/>
      <w:pPr>
        <w:ind w:left="5864" w:hanging="360"/>
      </w:pPr>
    </w:lvl>
    <w:lvl w:ilvl="8" w:tplc="0416001B" w:tentative="1">
      <w:start w:val="1"/>
      <w:numFmt w:val="lowerRoman"/>
      <w:lvlText w:val="%9."/>
      <w:lvlJc w:val="right"/>
      <w:pPr>
        <w:ind w:left="6584" w:hanging="180"/>
      </w:pPr>
    </w:lvl>
  </w:abstractNum>
  <w:abstractNum w:abstractNumId="9">
    <w:nsid w:val="78BE6B9C"/>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10">
    <w:nsid w:val="7A2B1A2D"/>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num w:numId="1">
    <w:abstractNumId w:val="5"/>
  </w:num>
  <w:num w:numId="2">
    <w:abstractNumId w:val="10"/>
  </w:num>
  <w:num w:numId="3">
    <w:abstractNumId w:val="2"/>
  </w:num>
  <w:num w:numId="4">
    <w:abstractNumId w:val="3"/>
  </w:num>
  <w:num w:numId="5">
    <w:abstractNumId w:val="7"/>
  </w:num>
  <w:num w:numId="6">
    <w:abstractNumId w:val="4"/>
  </w:num>
  <w:num w:numId="7">
    <w:abstractNumId w:val="9"/>
  </w:num>
  <w:num w:numId="8">
    <w:abstractNumId w:val="1"/>
  </w:num>
  <w:num w:numId="9">
    <w:abstractNumId w:val="6"/>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AES" w:cryptAlgorithmClass="hash" w:cryptAlgorithmType="typeAny" w:cryptAlgorithmSid="14" w:cryptSpinCount="100000" w:hash="TMuSHCZX/Mxe6blOLv1RYMdDhETp3yJXz8BqdYOPoeGm6ckT2FMU11i17SteN1ffQc+UkCaR+cWQO+n5n3amNg==" w:salt="dtnTHE9MiDN5yie8bejGdA=="/>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EE"/>
    <w:rsid w:val="00002C49"/>
    <w:rsid w:val="000049A0"/>
    <w:rsid w:val="00005090"/>
    <w:rsid w:val="00007AE3"/>
    <w:rsid w:val="00011B8E"/>
    <w:rsid w:val="000136CD"/>
    <w:rsid w:val="00013BD3"/>
    <w:rsid w:val="000166F4"/>
    <w:rsid w:val="00021388"/>
    <w:rsid w:val="00023170"/>
    <w:rsid w:val="00024D7A"/>
    <w:rsid w:val="000261FC"/>
    <w:rsid w:val="00031F6C"/>
    <w:rsid w:val="0003422D"/>
    <w:rsid w:val="00037A62"/>
    <w:rsid w:val="0004179A"/>
    <w:rsid w:val="0004344D"/>
    <w:rsid w:val="000437F9"/>
    <w:rsid w:val="00043C5C"/>
    <w:rsid w:val="0004733F"/>
    <w:rsid w:val="0005056F"/>
    <w:rsid w:val="00055735"/>
    <w:rsid w:val="00061916"/>
    <w:rsid w:val="00063953"/>
    <w:rsid w:val="00065750"/>
    <w:rsid w:val="00065974"/>
    <w:rsid w:val="00071537"/>
    <w:rsid w:val="000721BF"/>
    <w:rsid w:val="00073051"/>
    <w:rsid w:val="000747C3"/>
    <w:rsid w:val="000755CE"/>
    <w:rsid w:val="0007697D"/>
    <w:rsid w:val="00080EB0"/>
    <w:rsid w:val="00082631"/>
    <w:rsid w:val="000832A9"/>
    <w:rsid w:val="0008558F"/>
    <w:rsid w:val="00085D97"/>
    <w:rsid w:val="0009091F"/>
    <w:rsid w:val="00091A6D"/>
    <w:rsid w:val="00091CD0"/>
    <w:rsid w:val="00091E90"/>
    <w:rsid w:val="000960D7"/>
    <w:rsid w:val="00096A8B"/>
    <w:rsid w:val="000A141D"/>
    <w:rsid w:val="000A28C5"/>
    <w:rsid w:val="000A3BDD"/>
    <w:rsid w:val="000A555F"/>
    <w:rsid w:val="000A7B36"/>
    <w:rsid w:val="000B09EF"/>
    <w:rsid w:val="000B326E"/>
    <w:rsid w:val="000B56FB"/>
    <w:rsid w:val="000B6272"/>
    <w:rsid w:val="000B770C"/>
    <w:rsid w:val="000C00F1"/>
    <w:rsid w:val="000C17E7"/>
    <w:rsid w:val="000C4BE4"/>
    <w:rsid w:val="000C5D87"/>
    <w:rsid w:val="000C688D"/>
    <w:rsid w:val="000D007B"/>
    <w:rsid w:val="000E0635"/>
    <w:rsid w:val="000E37EB"/>
    <w:rsid w:val="000E49E7"/>
    <w:rsid w:val="000E5C73"/>
    <w:rsid w:val="000F0994"/>
    <w:rsid w:val="000F1B72"/>
    <w:rsid w:val="000F36CC"/>
    <w:rsid w:val="000F547A"/>
    <w:rsid w:val="000F58A1"/>
    <w:rsid w:val="000F646F"/>
    <w:rsid w:val="0010134C"/>
    <w:rsid w:val="00102235"/>
    <w:rsid w:val="00102C1D"/>
    <w:rsid w:val="00103251"/>
    <w:rsid w:val="00104329"/>
    <w:rsid w:val="00104835"/>
    <w:rsid w:val="0011128A"/>
    <w:rsid w:val="001151EF"/>
    <w:rsid w:val="00117754"/>
    <w:rsid w:val="00123BAA"/>
    <w:rsid w:val="00124E36"/>
    <w:rsid w:val="00125092"/>
    <w:rsid w:val="001301CD"/>
    <w:rsid w:val="001314EB"/>
    <w:rsid w:val="00132E28"/>
    <w:rsid w:val="001367C8"/>
    <w:rsid w:val="00136834"/>
    <w:rsid w:val="001369CB"/>
    <w:rsid w:val="001430AF"/>
    <w:rsid w:val="001470D9"/>
    <w:rsid w:val="00150F04"/>
    <w:rsid w:val="00151FF3"/>
    <w:rsid w:val="00154AF1"/>
    <w:rsid w:val="00154EB6"/>
    <w:rsid w:val="00156440"/>
    <w:rsid w:val="00156FFE"/>
    <w:rsid w:val="00163820"/>
    <w:rsid w:val="001662F1"/>
    <w:rsid w:val="00167FF9"/>
    <w:rsid w:val="001713F6"/>
    <w:rsid w:val="00171ADE"/>
    <w:rsid w:val="0017576F"/>
    <w:rsid w:val="00176CA1"/>
    <w:rsid w:val="00181EE5"/>
    <w:rsid w:val="001839D6"/>
    <w:rsid w:val="00185853"/>
    <w:rsid w:val="00185AFB"/>
    <w:rsid w:val="00192086"/>
    <w:rsid w:val="00197561"/>
    <w:rsid w:val="001B381F"/>
    <w:rsid w:val="001B498C"/>
    <w:rsid w:val="001C1176"/>
    <w:rsid w:val="001C1FCC"/>
    <w:rsid w:val="001C70C6"/>
    <w:rsid w:val="001D0DC1"/>
    <w:rsid w:val="001D5D4D"/>
    <w:rsid w:val="001E0C61"/>
    <w:rsid w:val="001E2877"/>
    <w:rsid w:val="001E3DD6"/>
    <w:rsid w:val="001E645C"/>
    <w:rsid w:val="001E6C1A"/>
    <w:rsid w:val="001F1B7D"/>
    <w:rsid w:val="001F3133"/>
    <w:rsid w:val="001F3638"/>
    <w:rsid w:val="001F4C55"/>
    <w:rsid w:val="001F72FB"/>
    <w:rsid w:val="00200FF3"/>
    <w:rsid w:val="00201DC9"/>
    <w:rsid w:val="00203C9B"/>
    <w:rsid w:val="00204416"/>
    <w:rsid w:val="00207377"/>
    <w:rsid w:val="00213592"/>
    <w:rsid w:val="00222594"/>
    <w:rsid w:val="002227CC"/>
    <w:rsid w:val="00223670"/>
    <w:rsid w:val="00224538"/>
    <w:rsid w:val="0022596C"/>
    <w:rsid w:val="00226BCC"/>
    <w:rsid w:val="002273DD"/>
    <w:rsid w:val="0023251D"/>
    <w:rsid w:val="0023279C"/>
    <w:rsid w:val="002361C4"/>
    <w:rsid w:val="002374C8"/>
    <w:rsid w:val="00240782"/>
    <w:rsid w:val="002408EE"/>
    <w:rsid w:val="002477C3"/>
    <w:rsid w:val="00251336"/>
    <w:rsid w:val="00261C2C"/>
    <w:rsid w:val="002647F2"/>
    <w:rsid w:val="00267784"/>
    <w:rsid w:val="00282B3F"/>
    <w:rsid w:val="0028488E"/>
    <w:rsid w:val="002862B4"/>
    <w:rsid w:val="002908A9"/>
    <w:rsid w:val="00291181"/>
    <w:rsid w:val="002922CD"/>
    <w:rsid w:val="002A32C7"/>
    <w:rsid w:val="002A463C"/>
    <w:rsid w:val="002A5AE7"/>
    <w:rsid w:val="002A5BEE"/>
    <w:rsid w:val="002A6C43"/>
    <w:rsid w:val="002B311C"/>
    <w:rsid w:val="002C2620"/>
    <w:rsid w:val="002C5356"/>
    <w:rsid w:val="002C5C1A"/>
    <w:rsid w:val="002D0F13"/>
    <w:rsid w:val="002D29E4"/>
    <w:rsid w:val="002D36E1"/>
    <w:rsid w:val="002D4420"/>
    <w:rsid w:val="002D520C"/>
    <w:rsid w:val="002D6307"/>
    <w:rsid w:val="002D7C05"/>
    <w:rsid w:val="002E22D9"/>
    <w:rsid w:val="002E2713"/>
    <w:rsid w:val="002E2A0C"/>
    <w:rsid w:val="002E4FD5"/>
    <w:rsid w:val="002E74CF"/>
    <w:rsid w:val="002E7ED8"/>
    <w:rsid w:val="002F669D"/>
    <w:rsid w:val="002F66A8"/>
    <w:rsid w:val="002F6E7B"/>
    <w:rsid w:val="0030058E"/>
    <w:rsid w:val="00303F24"/>
    <w:rsid w:val="0031072A"/>
    <w:rsid w:val="00310949"/>
    <w:rsid w:val="00311BC9"/>
    <w:rsid w:val="00313A8F"/>
    <w:rsid w:val="00315A6D"/>
    <w:rsid w:val="0031686F"/>
    <w:rsid w:val="00317FD2"/>
    <w:rsid w:val="00320B6F"/>
    <w:rsid w:val="00322786"/>
    <w:rsid w:val="003256C5"/>
    <w:rsid w:val="0032578B"/>
    <w:rsid w:val="00326007"/>
    <w:rsid w:val="00327F7E"/>
    <w:rsid w:val="00332DD9"/>
    <w:rsid w:val="00332EED"/>
    <w:rsid w:val="003353CF"/>
    <w:rsid w:val="00335708"/>
    <w:rsid w:val="003376A8"/>
    <w:rsid w:val="00337ABC"/>
    <w:rsid w:val="0034068D"/>
    <w:rsid w:val="00350B40"/>
    <w:rsid w:val="00351B80"/>
    <w:rsid w:val="00351DC4"/>
    <w:rsid w:val="003554BC"/>
    <w:rsid w:val="00360EE8"/>
    <w:rsid w:val="0036280B"/>
    <w:rsid w:val="00364FDB"/>
    <w:rsid w:val="00365557"/>
    <w:rsid w:val="00365A19"/>
    <w:rsid w:val="003671CA"/>
    <w:rsid w:val="00375A3D"/>
    <w:rsid w:val="00384BC3"/>
    <w:rsid w:val="003946C9"/>
    <w:rsid w:val="00397188"/>
    <w:rsid w:val="00397783"/>
    <w:rsid w:val="003A25D2"/>
    <w:rsid w:val="003A2815"/>
    <w:rsid w:val="003A7965"/>
    <w:rsid w:val="003B1AEF"/>
    <w:rsid w:val="003B3A3E"/>
    <w:rsid w:val="003B7E5A"/>
    <w:rsid w:val="003C02E0"/>
    <w:rsid w:val="003C1651"/>
    <w:rsid w:val="003C28A2"/>
    <w:rsid w:val="003C46C0"/>
    <w:rsid w:val="003C7360"/>
    <w:rsid w:val="003D22A3"/>
    <w:rsid w:val="003D3C1A"/>
    <w:rsid w:val="003D5B65"/>
    <w:rsid w:val="003D6E30"/>
    <w:rsid w:val="003E0144"/>
    <w:rsid w:val="003E2B3E"/>
    <w:rsid w:val="003E67B8"/>
    <w:rsid w:val="003E6895"/>
    <w:rsid w:val="003E7442"/>
    <w:rsid w:val="003F60B4"/>
    <w:rsid w:val="0040142C"/>
    <w:rsid w:val="004051E6"/>
    <w:rsid w:val="0040572C"/>
    <w:rsid w:val="004058F1"/>
    <w:rsid w:val="00407042"/>
    <w:rsid w:val="00412E5E"/>
    <w:rsid w:val="00414386"/>
    <w:rsid w:val="00415A3C"/>
    <w:rsid w:val="004163AD"/>
    <w:rsid w:val="00417737"/>
    <w:rsid w:val="00420E3E"/>
    <w:rsid w:val="00421F6A"/>
    <w:rsid w:val="00426300"/>
    <w:rsid w:val="00431563"/>
    <w:rsid w:val="00431E13"/>
    <w:rsid w:val="0043241F"/>
    <w:rsid w:val="00440F58"/>
    <w:rsid w:val="0044207D"/>
    <w:rsid w:val="00443795"/>
    <w:rsid w:val="00444E3C"/>
    <w:rsid w:val="004577D6"/>
    <w:rsid w:val="00460506"/>
    <w:rsid w:val="00467AF9"/>
    <w:rsid w:val="0047230E"/>
    <w:rsid w:val="00475D31"/>
    <w:rsid w:val="004769D2"/>
    <w:rsid w:val="00480127"/>
    <w:rsid w:val="00483D58"/>
    <w:rsid w:val="00485471"/>
    <w:rsid w:val="004854FF"/>
    <w:rsid w:val="0048654B"/>
    <w:rsid w:val="00487FDB"/>
    <w:rsid w:val="0049185E"/>
    <w:rsid w:val="00492AD3"/>
    <w:rsid w:val="0049397A"/>
    <w:rsid w:val="00493A1F"/>
    <w:rsid w:val="004970D7"/>
    <w:rsid w:val="004A0B4B"/>
    <w:rsid w:val="004A1C9E"/>
    <w:rsid w:val="004A373D"/>
    <w:rsid w:val="004A65BF"/>
    <w:rsid w:val="004B03F0"/>
    <w:rsid w:val="004B2748"/>
    <w:rsid w:val="004C1D4E"/>
    <w:rsid w:val="004C7B1C"/>
    <w:rsid w:val="004D12DB"/>
    <w:rsid w:val="004D2B5C"/>
    <w:rsid w:val="004D36DC"/>
    <w:rsid w:val="004D663D"/>
    <w:rsid w:val="004D67D1"/>
    <w:rsid w:val="004D6C4C"/>
    <w:rsid w:val="004D6D5F"/>
    <w:rsid w:val="004E0B5F"/>
    <w:rsid w:val="004E0DF3"/>
    <w:rsid w:val="004E32CD"/>
    <w:rsid w:val="004E45D2"/>
    <w:rsid w:val="004E6722"/>
    <w:rsid w:val="004E6DFD"/>
    <w:rsid w:val="004F28E2"/>
    <w:rsid w:val="004F2A20"/>
    <w:rsid w:val="004F30E8"/>
    <w:rsid w:val="004F377D"/>
    <w:rsid w:val="004F46AE"/>
    <w:rsid w:val="004F7430"/>
    <w:rsid w:val="00500790"/>
    <w:rsid w:val="00501414"/>
    <w:rsid w:val="005014D1"/>
    <w:rsid w:val="00501A60"/>
    <w:rsid w:val="00504FA7"/>
    <w:rsid w:val="00506571"/>
    <w:rsid w:val="00510338"/>
    <w:rsid w:val="0051071B"/>
    <w:rsid w:val="00511FC4"/>
    <w:rsid w:val="00512479"/>
    <w:rsid w:val="0051420F"/>
    <w:rsid w:val="005151C0"/>
    <w:rsid w:val="00517C80"/>
    <w:rsid w:val="005306BE"/>
    <w:rsid w:val="005310CF"/>
    <w:rsid w:val="00532765"/>
    <w:rsid w:val="00533100"/>
    <w:rsid w:val="00533EDD"/>
    <w:rsid w:val="0053711E"/>
    <w:rsid w:val="005411A7"/>
    <w:rsid w:val="00544BF6"/>
    <w:rsid w:val="005466D1"/>
    <w:rsid w:val="00552655"/>
    <w:rsid w:val="00556F56"/>
    <w:rsid w:val="00557ABA"/>
    <w:rsid w:val="00561757"/>
    <w:rsid w:val="0056292C"/>
    <w:rsid w:val="00564936"/>
    <w:rsid w:val="0056514E"/>
    <w:rsid w:val="005653E1"/>
    <w:rsid w:val="0056750B"/>
    <w:rsid w:val="0056773A"/>
    <w:rsid w:val="00571745"/>
    <w:rsid w:val="00577FE7"/>
    <w:rsid w:val="00582E8A"/>
    <w:rsid w:val="005839DF"/>
    <w:rsid w:val="0058566B"/>
    <w:rsid w:val="005866D4"/>
    <w:rsid w:val="00591A4C"/>
    <w:rsid w:val="00594D16"/>
    <w:rsid w:val="005A1DF4"/>
    <w:rsid w:val="005A247F"/>
    <w:rsid w:val="005B1FCD"/>
    <w:rsid w:val="005B3228"/>
    <w:rsid w:val="005C0DB5"/>
    <w:rsid w:val="005C26BC"/>
    <w:rsid w:val="005C6E9B"/>
    <w:rsid w:val="005D36F2"/>
    <w:rsid w:val="005D3B30"/>
    <w:rsid w:val="005D6281"/>
    <w:rsid w:val="005E29A2"/>
    <w:rsid w:val="005E4136"/>
    <w:rsid w:val="005E5EFE"/>
    <w:rsid w:val="005E7D38"/>
    <w:rsid w:val="005F018F"/>
    <w:rsid w:val="005F0706"/>
    <w:rsid w:val="005F27E8"/>
    <w:rsid w:val="005F54DE"/>
    <w:rsid w:val="005F656E"/>
    <w:rsid w:val="00603070"/>
    <w:rsid w:val="00603667"/>
    <w:rsid w:val="00605C5E"/>
    <w:rsid w:val="0061234C"/>
    <w:rsid w:val="0062035C"/>
    <w:rsid w:val="00623727"/>
    <w:rsid w:val="00623BF0"/>
    <w:rsid w:val="0062410B"/>
    <w:rsid w:val="0062507E"/>
    <w:rsid w:val="00627FC5"/>
    <w:rsid w:val="0063319D"/>
    <w:rsid w:val="0063725C"/>
    <w:rsid w:val="00637B20"/>
    <w:rsid w:val="006448CB"/>
    <w:rsid w:val="00646195"/>
    <w:rsid w:val="0064719F"/>
    <w:rsid w:val="006513AB"/>
    <w:rsid w:val="00651684"/>
    <w:rsid w:val="0065355C"/>
    <w:rsid w:val="00654AD8"/>
    <w:rsid w:val="00657475"/>
    <w:rsid w:val="006614D7"/>
    <w:rsid w:val="00663A92"/>
    <w:rsid w:val="00665A7B"/>
    <w:rsid w:val="00665ECD"/>
    <w:rsid w:val="006709FB"/>
    <w:rsid w:val="00675349"/>
    <w:rsid w:val="00676A1D"/>
    <w:rsid w:val="00676ED7"/>
    <w:rsid w:val="006801EE"/>
    <w:rsid w:val="00685F83"/>
    <w:rsid w:val="00686BF4"/>
    <w:rsid w:val="00692489"/>
    <w:rsid w:val="00695AB7"/>
    <w:rsid w:val="0069626B"/>
    <w:rsid w:val="006A04AD"/>
    <w:rsid w:val="006A4C80"/>
    <w:rsid w:val="006A5CCE"/>
    <w:rsid w:val="006A7A82"/>
    <w:rsid w:val="006A7C18"/>
    <w:rsid w:val="006C0710"/>
    <w:rsid w:val="006C0C11"/>
    <w:rsid w:val="006C13F7"/>
    <w:rsid w:val="006C4599"/>
    <w:rsid w:val="006C557E"/>
    <w:rsid w:val="006D5A54"/>
    <w:rsid w:val="006D5D35"/>
    <w:rsid w:val="006D7111"/>
    <w:rsid w:val="006D7857"/>
    <w:rsid w:val="006E0682"/>
    <w:rsid w:val="006E09AB"/>
    <w:rsid w:val="006E21CE"/>
    <w:rsid w:val="006E34AF"/>
    <w:rsid w:val="006E3AAC"/>
    <w:rsid w:val="006E6A86"/>
    <w:rsid w:val="006E6D04"/>
    <w:rsid w:val="006F003B"/>
    <w:rsid w:val="006F2377"/>
    <w:rsid w:val="006F2C7C"/>
    <w:rsid w:val="006F34C6"/>
    <w:rsid w:val="006F42AC"/>
    <w:rsid w:val="006F59C8"/>
    <w:rsid w:val="006F7920"/>
    <w:rsid w:val="00702893"/>
    <w:rsid w:val="00703BB2"/>
    <w:rsid w:val="00710BD4"/>
    <w:rsid w:val="00713DA0"/>
    <w:rsid w:val="00714945"/>
    <w:rsid w:val="00715395"/>
    <w:rsid w:val="00715FD2"/>
    <w:rsid w:val="00716398"/>
    <w:rsid w:val="00717B26"/>
    <w:rsid w:val="0072250A"/>
    <w:rsid w:val="00722B3F"/>
    <w:rsid w:val="00723DDD"/>
    <w:rsid w:val="0072502F"/>
    <w:rsid w:val="007260BF"/>
    <w:rsid w:val="007260F0"/>
    <w:rsid w:val="00726C97"/>
    <w:rsid w:val="00727FE5"/>
    <w:rsid w:val="00730433"/>
    <w:rsid w:val="00730957"/>
    <w:rsid w:val="007311BC"/>
    <w:rsid w:val="00733D84"/>
    <w:rsid w:val="0073621F"/>
    <w:rsid w:val="00745FED"/>
    <w:rsid w:val="00750300"/>
    <w:rsid w:val="00751CC2"/>
    <w:rsid w:val="007602AB"/>
    <w:rsid w:val="00760EB4"/>
    <w:rsid w:val="007614BA"/>
    <w:rsid w:val="00761673"/>
    <w:rsid w:val="00763717"/>
    <w:rsid w:val="00764935"/>
    <w:rsid w:val="00764C39"/>
    <w:rsid w:val="00764E60"/>
    <w:rsid w:val="00771E4D"/>
    <w:rsid w:val="00771FC1"/>
    <w:rsid w:val="00772011"/>
    <w:rsid w:val="00785DFB"/>
    <w:rsid w:val="0078797F"/>
    <w:rsid w:val="00796053"/>
    <w:rsid w:val="007A5048"/>
    <w:rsid w:val="007A5E26"/>
    <w:rsid w:val="007C2DCC"/>
    <w:rsid w:val="007C38A5"/>
    <w:rsid w:val="007C5678"/>
    <w:rsid w:val="007C5966"/>
    <w:rsid w:val="007D0602"/>
    <w:rsid w:val="007D0F10"/>
    <w:rsid w:val="007D13D6"/>
    <w:rsid w:val="007D1F5B"/>
    <w:rsid w:val="007D2E75"/>
    <w:rsid w:val="007D6184"/>
    <w:rsid w:val="007D673F"/>
    <w:rsid w:val="007D73E0"/>
    <w:rsid w:val="007E5BBC"/>
    <w:rsid w:val="007E6315"/>
    <w:rsid w:val="007F1734"/>
    <w:rsid w:val="007F37C6"/>
    <w:rsid w:val="007F541A"/>
    <w:rsid w:val="007F73CD"/>
    <w:rsid w:val="008064A9"/>
    <w:rsid w:val="008131CE"/>
    <w:rsid w:val="00820D58"/>
    <w:rsid w:val="00822A9D"/>
    <w:rsid w:val="00823971"/>
    <w:rsid w:val="008328E3"/>
    <w:rsid w:val="00833A90"/>
    <w:rsid w:val="00836C9F"/>
    <w:rsid w:val="00844687"/>
    <w:rsid w:val="00847A23"/>
    <w:rsid w:val="00855538"/>
    <w:rsid w:val="00856955"/>
    <w:rsid w:val="00857727"/>
    <w:rsid w:val="00860F00"/>
    <w:rsid w:val="0086152C"/>
    <w:rsid w:val="00865025"/>
    <w:rsid w:val="008658D5"/>
    <w:rsid w:val="00873D52"/>
    <w:rsid w:val="00874960"/>
    <w:rsid w:val="0087628A"/>
    <w:rsid w:val="00880833"/>
    <w:rsid w:val="008809A6"/>
    <w:rsid w:val="0088121D"/>
    <w:rsid w:val="00881891"/>
    <w:rsid w:val="0088360A"/>
    <w:rsid w:val="00883CC9"/>
    <w:rsid w:val="008847B0"/>
    <w:rsid w:val="00885681"/>
    <w:rsid w:val="0089503D"/>
    <w:rsid w:val="00895C17"/>
    <w:rsid w:val="00897748"/>
    <w:rsid w:val="008A0F81"/>
    <w:rsid w:val="008A185A"/>
    <w:rsid w:val="008A228A"/>
    <w:rsid w:val="008A333D"/>
    <w:rsid w:val="008B2BCC"/>
    <w:rsid w:val="008B6C41"/>
    <w:rsid w:val="008B7A4B"/>
    <w:rsid w:val="008C0F14"/>
    <w:rsid w:val="008C7F76"/>
    <w:rsid w:val="008D03A2"/>
    <w:rsid w:val="008D32FF"/>
    <w:rsid w:val="008D3640"/>
    <w:rsid w:val="008D5D1C"/>
    <w:rsid w:val="008D7515"/>
    <w:rsid w:val="008E0C8A"/>
    <w:rsid w:val="008E0EA8"/>
    <w:rsid w:val="008E7337"/>
    <w:rsid w:val="008F29B0"/>
    <w:rsid w:val="00901676"/>
    <w:rsid w:val="00901993"/>
    <w:rsid w:val="00901F19"/>
    <w:rsid w:val="00914D86"/>
    <w:rsid w:val="009219C5"/>
    <w:rsid w:val="00924019"/>
    <w:rsid w:val="0092639F"/>
    <w:rsid w:val="00927122"/>
    <w:rsid w:val="009312A3"/>
    <w:rsid w:val="00933E0A"/>
    <w:rsid w:val="009345E3"/>
    <w:rsid w:val="009356DE"/>
    <w:rsid w:val="00935AB8"/>
    <w:rsid w:val="0093667B"/>
    <w:rsid w:val="00943D89"/>
    <w:rsid w:val="00946B71"/>
    <w:rsid w:val="00951104"/>
    <w:rsid w:val="009528AC"/>
    <w:rsid w:val="009547C8"/>
    <w:rsid w:val="009605BE"/>
    <w:rsid w:val="00960D4D"/>
    <w:rsid w:val="00960EA0"/>
    <w:rsid w:val="00962AB3"/>
    <w:rsid w:val="00963518"/>
    <w:rsid w:val="009647D3"/>
    <w:rsid w:val="00965AD0"/>
    <w:rsid w:val="00970D2A"/>
    <w:rsid w:val="009730D0"/>
    <w:rsid w:val="009743DB"/>
    <w:rsid w:val="0098407A"/>
    <w:rsid w:val="00986A14"/>
    <w:rsid w:val="00987584"/>
    <w:rsid w:val="0099007D"/>
    <w:rsid w:val="009922BF"/>
    <w:rsid w:val="00992670"/>
    <w:rsid w:val="00993085"/>
    <w:rsid w:val="00993F2B"/>
    <w:rsid w:val="009941D1"/>
    <w:rsid w:val="0099544E"/>
    <w:rsid w:val="009A0BFB"/>
    <w:rsid w:val="009A204D"/>
    <w:rsid w:val="009B2D87"/>
    <w:rsid w:val="009B4821"/>
    <w:rsid w:val="009B53A8"/>
    <w:rsid w:val="009B6746"/>
    <w:rsid w:val="009C168C"/>
    <w:rsid w:val="009C2306"/>
    <w:rsid w:val="009D26ED"/>
    <w:rsid w:val="009D3142"/>
    <w:rsid w:val="009D399E"/>
    <w:rsid w:val="009D42EC"/>
    <w:rsid w:val="009E481D"/>
    <w:rsid w:val="009E4881"/>
    <w:rsid w:val="009E4D0A"/>
    <w:rsid w:val="009F033E"/>
    <w:rsid w:val="009F36B6"/>
    <w:rsid w:val="009F5306"/>
    <w:rsid w:val="009F7E6B"/>
    <w:rsid w:val="00A02D9E"/>
    <w:rsid w:val="00A03B84"/>
    <w:rsid w:val="00A0404F"/>
    <w:rsid w:val="00A046D2"/>
    <w:rsid w:val="00A06F98"/>
    <w:rsid w:val="00A10403"/>
    <w:rsid w:val="00A10CCC"/>
    <w:rsid w:val="00A12DDE"/>
    <w:rsid w:val="00A1578E"/>
    <w:rsid w:val="00A15A10"/>
    <w:rsid w:val="00A216F3"/>
    <w:rsid w:val="00A26862"/>
    <w:rsid w:val="00A308F6"/>
    <w:rsid w:val="00A32096"/>
    <w:rsid w:val="00A32F0E"/>
    <w:rsid w:val="00A33FDB"/>
    <w:rsid w:val="00A35BC7"/>
    <w:rsid w:val="00A369B7"/>
    <w:rsid w:val="00A37577"/>
    <w:rsid w:val="00A37E85"/>
    <w:rsid w:val="00A4024C"/>
    <w:rsid w:val="00A43207"/>
    <w:rsid w:val="00A43284"/>
    <w:rsid w:val="00A4585C"/>
    <w:rsid w:val="00A45A37"/>
    <w:rsid w:val="00A51E4D"/>
    <w:rsid w:val="00A530C3"/>
    <w:rsid w:val="00A63141"/>
    <w:rsid w:val="00A63832"/>
    <w:rsid w:val="00A71268"/>
    <w:rsid w:val="00A7426E"/>
    <w:rsid w:val="00A7619E"/>
    <w:rsid w:val="00A81D99"/>
    <w:rsid w:val="00A85A30"/>
    <w:rsid w:val="00A86783"/>
    <w:rsid w:val="00A92E24"/>
    <w:rsid w:val="00A94B37"/>
    <w:rsid w:val="00A9747E"/>
    <w:rsid w:val="00AA2543"/>
    <w:rsid w:val="00AA2D90"/>
    <w:rsid w:val="00AA77AB"/>
    <w:rsid w:val="00AB10F4"/>
    <w:rsid w:val="00AB2704"/>
    <w:rsid w:val="00AB3863"/>
    <w:rsid w:val="00AC0052"/>
    <w:rsid w:val="00AC29A8"/>
    <w:rsid w:val="00AC3020"/>
    <w:rsid w:val="00AC42CC"/>
    <w:rsid w:val="00AC4C0F"/>
    <w:rsid w:val="00AC5263"/>
    <w:rsid w:val="00AC72F6"/>
    <w:rsid w:val="00AD11F9"/>
    <w:rsid w:val="00AD2CBB"/>
    <w:rsid w:val="00AD47E0"/>
    <w:rsid w:val="00AD5DAD"/>
    <w:rsid w:val="00AD6565"/>
    <w:rsid w:val="00AE0472"/>
    <w:rsid w:val="00AE0687"/>
    <w:rsid w:val="00AE0B2F"/>
    <w:rsid w:val="00AE1DC3"/>
    <w:rsid w:val="00AE1EAE"/>
    <w:rsid w:val="00AE275C"/>
    <w:rsid w:val="00AE7AB4"/>
    <w:rsid w:val="00AF4F3F"/>
    <w:rsid w:val="00AF6A00"/>
    <w:rsid w:val="00B101CF"/>
    <w:rsid w:val="00B10A56"/>
    <w:rsid w:val="00B11785"/>
    <w:rsid w:val="00B25489"/>
    <w:rsid w:val="00B307FC"/>
    <w:rsid w:val="00B32324"/>
    <w:rsid w:val="00B339A6"/>
    <w:rsid w:val="00B33A62"/>
    <w:rsid w:val="00B341EA"/>
    <w:rsid w:val="00B3591A"/>
    <w:rsid w:val="00B36151"/>
    <w:rsid w:val="00B36233"/>
    <w:rsid w:val="00B378BC"/>
    <w:rsid w:val="00B37FD9"/>
    <w:rsid w:val="00B4132D"/>
    <w:rsid w:val="00B454A2"/>
    <w:rsid w:val="00B45B41"/>
    <w:rsid w:val="00B466A4"/>
    <w:rsid w:val="00B46BA6"/>
    <w:rsid w:val="00B52F8D"/>
    <w:rsid w:val="00B53019"/>
    <w:rsid w:val="00B53FAA"/>
    <w:rsid w:val="00B61781"/>
    <w:rsid w:val="00B64F9E"/>
    <w:rsid w:val="00B66BCC"/>
    <w:rsid w:val="00B675F5"/>
    <w:rsid w:val="00B72C85"/>
    <w:rsid w:val="00B73B5E"/>
    <w:rsid w:val="00B74629"/>
    <w:rsid w:val="00B77571"/>
    <w:rsid w:val="00B80CAA"/>
    <w:rsid w:val="00B812BC"/>
    <w:rsid w:val="00B83B4A"/>
    <w:rsid w:val="00B864D1"/>
    <w:rsid w:val="00B90035"/>
    <w:rsid w:val="00B94059"/>
    <w:rsid w:val="00B9785D"/>
    <w:rsid w:val="00BA010C"/>
    <w:rsid w:val="00BA4039"/>
    <w:rsid w:val="00BA5294"/>
    <w:rsid w:val="00BA65F6"/>
    <w:rsid w:val="00BA6906"/>
    <w:rsid w:val="00BA71EF"/>
    <w:rsid w:val="00BB0C8F"/>
    <w:rsid w:val="00BB1315"/>
    <w:rsid w:val="00BB380F"/>
    <w:rsid w:val="00BB3C14"/>
    <w:rsid w:val="00BB6EB3"/>
    <w:rsid w:val="00BC0A68"/>
    <w:rsid w:val="00BC21D3"/>
    <w:rsid w:val="00BC62D0"/>
    <w:rsid w:val="00BD04D4"/>
    <w:rsid w:val="00BD103E"/>
    <w:rsid w:val="00BD4E4A"/>
    <w:rsid w:val="00BD52EF"/>
    <w:rsid w:val="00BD64B9"/>
    <w:rsid w:val="00BE0D38"/>
    <w:rsid w:val="00BE0DC4"/>
    <w:rsid w:val="00BE111C"/>
    <w:rsid w:val="00BE1B69"/>
    <w:rsid w:val="00BE37CE"/>
    <w:rsid w:val="00BE45C2"/>
    <w:rsid w:val="00BE7FC3"/>
    <w:rsid w:val="00BF091B"/>
    <w:rsid w:val="00BF41D3"/>
    <w:rsid w:val="00BF51FA"/>
    <w:rsid w:val="00BF6969"/>
    <w:rsid w:val="00C022FC"/>
    <w:rsid w:val="00C0293C"/>
    <w:rsid w:val="00C03059"/>
    <w:rsid w:val="00C06DFD"/>
    <w:rsid w:val="00C07061"/>
    <w:rsid w:val="00C07DB7"/>
    <w:rsid w:val="00C21952"/>
    <w:rsid w:val="00C221A9"/>
    <w:rsid w:val="00C26311"/>
    <w:rsid w:val="00C3004C"/>
    <w:rsid w:val="00C30C8B"/>
    <w:rsid w:val="00C33140"/>
    <w:rsid w:val="00C35843"/>
    <w:rsid w:val="00C41F54"/>
    <w:rsid w:val="00C44B02"/>
    <w:rsid w:val="00C44CE5"/>
    <w:rsid w:val="00C4509A"/>
    <w:rsid w:val="00C4613D"/>
    <w:rsid w:val="00C462AE"/>
    <w:rsid w:val="00C60598"/>
    <w:rsid w:val="00C6302E"/>
    <w:rsid w:val="00C6315A"/>
    <w:rsid w:val="00C66F4D"/>
    <w:rsid w:val="00C6724F"/>
    <w:rsid w:val="00C70212"/>
    <w:rsid w:val="00C73AF6"/>
    <w:rsid w:val="00C74FF3"/>
    <w:rsid w:val="00C768BB"/>
    <w:rsid w:val="00C76AE5"/>
    <w:rsid w:val="00C80CED"/>
    <w:rsid w:val="00C80FE9"/>
    <w:rsid w:val="00C8150B"/>
    <w:rsid w:val="00C827E4"/>
    <w:rsid w:val="00C82D7C"/>
    <w:rsid w:val="00C90A4E"/>
    <w:rsid w:val="00C90D79"/>
    <w:rsid w:val="00C93F7A"/>
    <w:rsid w:val="00C94452"/>
    <w:rsid w:val="00C95ACC"/>
    <w:rsid w:val="00CA289F"/>
    <w:rsid w:val="00CA3565"/>
    <w:rsid w:val="00CA569A"/>
    <w:rsid w:val="00CA64F0"/>
    <w:rsid w:val="00CB007A"/>
    <w:rsid w:val="00CB03B3"/>
    <w:rsid w:val="00CB0E43"/>
    <w:rsid w:val="00CB410B"/>
    <w:rsid w:val="00CB6450"/>
    <w:rsid w:val="00CB65FA"/>
    <w:rsid w:val="00CC3A51"/>
    <w:rsid w:val="00CC4448"/>
    <w:rsid w:val="00CC58BF"/>
    <w:rsid w:val="00CC6905"/>
    <w:rsid w:val="00CD0226"/>
    <w:rsid w:val="00CD308B"/>
    <w:rsid w:val="00CD32BE"/>
    <w:rsid w:val="00CD6B58"/>
    <w:rsid w:val="00CE21B4"/>
    <w:rsid w:val="00CE3BBA"/>
    <w:rsid w:val="00CE3F72"/>
    <w:rsid w:val="00CE5F76"/>
    <w:rsid w:val="00CF0305"/>
    <w:rsid w:val="00CF17CE"/>
    <w:rsid w:val="00CF64B1"/>
    <w:rsid w:val="00D00805"/>
    <w:rsid w:val="00D01693"/>
    <w:rsid w:val="00D0640A"/>
    <w:rsid w:val="00D102DC"/>
    <w:rsid w:val="00D10C5C"/>
    <w:rsid w:val="00D12812"/>
    <w:rsid w:val="00D13685"/>
    <w:rsid w:val="00D14644"/>
    <w:rsid w:val="00D1572A"/>
    <w:rsid w:val="00D15EB8"/>
    <w:rsid w:val="00D20B6D"/>
    <w:rsid w:val="00D22058"/>
    <w:rsid w:val="00D26E81"/>
    <w:rsid w:val="00D274D9"/>
    <w:rsid w:val="00D30EB5"/>
    <w:rsid w:val="00D31346"/>
    <w:rsid w:val="00D32A14"/>
    <w:rsid w:val="00D34B13"/>
    <w:rsid w:val="00D37C59"/>
    <w:rsid w:val="00D40537"/>
    <w:rsid w:val="00D44009"/>
    <w:rsid w:val="00D521A6"/>
    <w:rsid w:val="00D561EF"/>
    <w:rsid w:val="00D629EB"/>
    <w:rsid w:val="00D65E88"/>
    <w:rsid w:val="00D67C7A"/>
    <w:rsid w:val="00D747B8"/>
    <w:rsid w:val="00D759AE"/>
    <w:rsid w:val="00D75FB8"/>
    <w:rsid w:val="00D83AD7"/>
    <w:rsid w:val="00D83DCA"/>
    <w:rsid w:val="00D86418"/>
    <w:rsid w:val="00D90492"/>
    <w:rsid w:val="00D9739C"/>
    <w:rsid w:val="00D97CB1"/>
    <w:rsid w:val="00DA1C99"/>
    <w:rsid w:val="00DA23B4"/>
    <w:rsid w:val="00DA581A"/>
    <w:rsid w:val="00DB0038"/>
    <w:rsid w:val="00DB20DD"/>
    <w:rsid w:val="00DC0986"/>
    <w:rsid w:val="00DC4ED9"/>
    <w:rsid w:val="00DC603D"/>
    <w:rsid w:val="00DD196C"/>
    <w:rsid w:val="00DD1D3A"/>
    <w:rsid w:val="00DD28E4"/>
    <w:rsid w:val="00DD58C4"/>
    <w:rsid w:val="00DE29D3"/>
    <w:rsid w:val="00DE2D8A"/>
    <w:rsid w:val="00DE3555"/>
    <w:rsid w:val="00DF02C1"/>
    <w:rsid w:val="00DF49FE"/>
    <w:rsid w:val="00DF57A2"/>
    <w:rsid w:val="00E01C79"/>
    <w:rsid w:val="00E035FE"/>
    <w:rsid w:val="00E077A7"/>
    <w:rsid w:val="00E14290"/>
    <w:rsid w:val="00E155A6"/>
    <w:rsid w:val="00E16952"/>
    <w:rsid w:val="00E17B7C"/>
    <w:rsid w:val="00E21570"/>
    <w:rsid w:val="00E21763"/>
    <w:rsid w:val="00E232E4"/>
    <w:rsid w:val="00E2467C"/>
    <w:rsid w:val="00E25731"/>
    <w:rsid w:val="00E26247"/>
    <w:rsid w:val="00E26810"/>
    <w:rsid w:val="00E27F90"/>
    <w:rsid w:val="00E33CC2"/>
    <w:rsid w:val="00E34E2B"/>
    <w:rsid w:val="00E35D8E"/>
    <w:rsid w:val="00E4383E"/>
    <w:rsid w:val="00E55332"/>
    <w:rsid w:val="00E576E2"/>
    <w:rsid w:val="00E63463"/>
    <w:rsid w:val="00E67634"/>
    <w:rsid w:val="00E67DEE"/>
    <w:rsid w:val="00E67F3E"/>
    <w:rsid w:val="00E74B36"/>
    <w:rsid w:val="00E86D58"/>
    <w:rsid w:val="00E87171"/>
    <w:rsid w:val="00E92400"/>
    <w:rsid w:val="00E93A5A"/>
    <w:rsid w:val="00E94B35"/>
    <w:rsid w:val="00E97A57"/>
    <w:rsid w:val="00EA0084"/>
    <w:rsid w:val="00EA0C26"/>
    <w:rsid w:val="00EB0776"/>
    <w:rsid w:val="00EB6F03"/>
    <w:rsid w:val="00EC0686"/>
    <w:rsid w:val="00EC17CC"/>
    <w:rsid w:val="00EC2A6D"/>
    <w:rsid w:val="00EC3F98"/>
    <w:rsid w:val="00ED108D"/>
    <w:rsid w:val="00ED2B9B"/>
    <w:rsid w:val="00ED5522"/>
    <w:rsid w:val="00ED5D24"/>
    <w:rsid w:val="00ED6A50"/>
    <w:rsid w:val="00EE0389"/>
    <w:rsid w:val="00EE2504"/>
    <w:rsid w:val="00EE6986"/>
    <w:rsid w:val="00EF1FFF"/>
    <w:rsid w:val="00EF487F"/>
    <w:rsid w:val="00EF4E7A"/>
    <w:rsid w:val="00EF5C92"/>
    <w:rsid w:val="00EF6837"/>
    <w:rsid w:val="00F01ACC"/>
    <w:rsid w:val="00F01F4F"/>
    <w:rsid w:val="00F049BA"/>
    <w:rsid w:val="00F04DB8"/>
    <w:rsid w:val="00F05673"/>
    <w:rsid w:val="00F05F9E"/>
    <w:rsid w:val="00F11E0A"/>
    <w:rsid w:val="00F131E4"/>
    <w:rsid w:val="00F1355A"/>
    <w:rsid w:val="00F15363"/>
    <w:rsid w:val="00F2294F"/>
    <w:rsid w:val="00F22E8B"/>
    <w:rsid w:val="00F23669"/>
    <w:rsid w:val="00F25159"/>
    <w:rsid w:val="00F31622"/>
    <w:rsid w:val="00F351A6"/>
    <w:rsid w:val="00F35966"/>
    <w:rsid w:val="00F35B21"/>
    <w:rsid w:val="00F375E2"/>
    <w:rsid w:val="00F41658"/>
    <w:rsid w:val="00F4341E"/>
    <w:rsid w:val="00F435F0"/>
    <w:rsid w:val="00F4620B"/>
    <w:rsid w:val="00F50E75"/>
    <w:rsid w:val="00F51DF4"/>
    <w:rsid w:val="00F53F9C"/>
    <w:rsid w:val="00F5456A"/>
    <w:rsid w:val="00F56524"/>
    <w:rsid w:val="00F60BBD"/>
    <w:rsid w:val="00F61C99"/>
    <w:rsid w:val="00F63DD1"/>
    <w:rsid w:val="00F67920"/>
    <w:rsid w:val="00F72A27"/>
    <w:rsid w:val="00F72ABD"/>
    <w:rsid w:val="00F75AF5"/>
    <w:rsid w:val="00F8083B"/>
    <w:rsid w:val="00F830B4"/>
    <w:rsid w:val="00F8507E"/>
    <w:rsid w:val="00F868B4"/>
    <w:rsid w:val="00F875F4"/>
    <w:rsid w:val="00F90A64"/>
    <w:rsid w:val="00F9129C"/>
    <w:rsid w:val="00F92D64"/>
    <w:rsid w:val="00F97129"/>
    <w:rsid w:val="00FA5FB7"/>
    <w:rsid w:val="00FA6BAB"/>
    <w:rsid w:val="00FA7926"/>
    <w:rsid w:val="00FB434B"/>
    <w:rsid w:val="00FB5471"/>
    <w:rsid w:val="00FB5CDF"/>
    <w:rsid w:val="00FB7930"/>
    <w:rsid w:val="00FC0A67"/>
    <w:rsid w:val="00FC49CE"/>
    <w:rsid w:val="00FC49E7"/>
    <w:rsid w:val="00FC4B17"/>
    <w:rsid w:val="00FD1D2A"/>
    <w:rsid w:val="00FD30E4"/>
    <w:rsid w:val="00FD69C3"/>
    <w:rsid w:val="00FD6A5D"/>
    <w:rsid w:val="00FD6B8C"/>
    <w:rsid w:val="00FD6DC3"/>
    <w:rsid w:val="00FD77AE"/>
    <w:rsid w:val="00FE0065"/>
    <w:rsid w:val="00FE6802"/>
    <w:rsid w:val="00FF1CAB"/>
    <w:rsid w:val="00FF23BE"/>
    <w:rsid w:val="00FF354F"/>
    <w:rsid w:val="00FF3687"/>
    <w:rsid w:val="00FF4035"/>
    <w:rsid w:val="00FF69F4"/>
    <w:rsid w:val="00FF787D"/>
    <w:rsid w:val="00FF79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9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pt-PT"/>
    </w:rPr>
  </w:style>
  <w:style w:type="paragraph" w:styleId="Ttulo1">
    <w:name w:val="heading 1"/>
    <w:aliases w:val="ARTICLE"/>
    <w:basedOn w:val="Ttulo2"/>
    <w:uiPriority w:val="9"/>
    <w:qFormat/>
    <w:rsid w:val="00154EB6"/>
    <w:pPr>
      <w:keepNext/>
      <w:numPr>
        <w:numId w:val="10"/>
      </w:numPr>
      <w:tabs>
        <w:tab w:val="left" w:pos="284"/>
      </w:tabs>
      <w:spacing w:before="180" w:line="24" w:lineRule="atLeast"/>
      <w:outlineLvl w:val="0"/>
    </w:pPr>
    <w:rPr>
      <w:rFonts w:asciiTheme="minorHAnsi" w:hAnsiTheme="minorHAnsi" w:cstheme="minorHAnsi"/>
      <w:caps/>
      <w:spacing w:val="-3"/>
    </w:rPr>
  </w:style>
  <w:style w:type="paragraph" w:styleId="Ttulo2">
    <w:name w:val="heading 2"/>
    <w:aliases w:val="Subsection"/>
    <w:basedOn w:val="Normal"/>
    <w:uiPriority w:val="9"/>
    <w:unhideWhenUsed/>
    <w:qFormat/>
    <w:rsid w:val="00154EB6"/>
    <w:pPr>
      <w:spacing w:before="240" w:line="360" w:lineRule="auto"/>
      <w:outlineLvl w:val="1"/>
    </w:pPr>
    <w:rPr>
      <w:b/>
      <w:bCs/>
      <w:sz w:val="24"/>
      <w:szCs w:val="24"/>
    </w:rPr>
  </w:style>
  <w:style w:type="paragraph" w:styleId="Ttulo6">
    <w:name w:val="heading 6"/>
    <w:basedOn w:val="Normal"/>
    <w:next w:val="Normal"/>
    <w:link w:val="Ttulo6Char"/>
    <w:uiPriority w:val="9"/>
    <w:semiHidden/>
    <w:unhideWhenUsed/>
    <w:qFormat/>
    <w:rsid w:val="00002C4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04" w:right="1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6724F"/>
    <w:pPr>
      <w:tabs>
        <w:tab w:val="center" w:pos="4252"/>
        <w:tab w:val="right" w:pos="8504"/>
      </w:tabs>
    </w:pPr>
  </w:style>
  <w:style w:type="character" w:customStyle="1" w:styleId="CabealhoChar">
    <w:name w:val="Cabeçalho Char"/>
    <w:basedOn w:val="Fontepargpadro"/>
    <w:link w:val="Cabealho"/>
    <w:uiPriority w:val="99"/>
    <w:rsid w:val="00C6724F"/>
    <w:rPr>
      <w:rFonts w:ascii="Calibri" w:eastAsia="Calibri" w:hAnsi="Calibri" w:cs="Calibri"/>
      <w:lang w:val="pt-PT"/>
    </w:rPr>
  </w:style>
  <w:style w:type="paragraph" w:styleId="Rodap">
    <w:name w:val="footer"/>
    <w:basedOn w:val="Normal"/>
    <w:link w:val="RodapChar"/>
    <w:uiPriority w:val="99"/>
    <w:unhideWhenUsed/>
    <w:rsid w:val="00C6724F"/>
    <w:pPr>
      <w:tabs>
        <w:tab w:val="center" w:pos="4252"/>
        <w:tab w:val="right" w:pos="8504"/>
      </w:tabs>
    </w:pPr>
  </w:style>
  <w:style w:type="character" w:customStyle="1" w:styleId="RodapChar">
    <w:name w:val="Rodapé Char"/>
    <w:basedOn w:val="Fontepargpadro"/>
    <w:link w:val="Rodap"/>
    <w:uiPriority w:val="99"/>
    <w:rsid w:val="00C6724F"/>
    <w:rPr>
      <w:rFonts w:ascii="Calibri" w:eastAsia="Calibri" w:hAnsi="Calibri" w:cs="Calibri"/>
      <w:lang w:val="pt-PT"/>
    </w:rPr>
  </w:style>
  <w:style w:type="table" w:customStyle="1" w:styleId="TabeladeGradeClara1">
    <w:name w:val="Tabela de Grade Clara1"/>
    <w:basedOn w:val="Tabelanormal"/>
    <w:uiPriority w:val="40"/>
    <w:rsid w:val="00511FC4"/>
    <w:pPr>
      <w:widowControl/>
      <w:autoSpaceDE/>
      <w:autoSpaceDN/>
    </w:pPr>
    <w:rPr>
      <w:rFonts w:ascii="Liberation Serif" w:eastAsia="SimSun" w:hAnsi="Liberation Serif" w:cs="Mangal"/>
      <w:sz w:val="20"/>
      <w:szCs w:val="24"/>
      <w:lang w:val="pt-BR" w:eastAsia="zh-CN" w:bidi="hi-I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argrafodaLista1">
    <w:name w:val="Parágrafo da Lista1"/>
    <w:basedOn w:val="Normal"/>
    <w:rsid w:val="00A03B84"/>
    <w:pPr>
      <w:widowControl/>
      <w:suppressAutoHyphens/>
      <w:autoSpaceDE/>
      <w:autoSpaceDN/>
      <w:ind w:left="120"/>
      <w:jc w:val="both"/>
    </w:pPr>
    <w:rPr>
      <w:rFonts w:ascii="Liberation Serif" w:eastAsia="NSimSun" w:hAnsi="Liberation Serif" w:cs="Arial"/>
      <w:kern w:val="2"/>
      <w:sz w:val="24"/>
      <w:szCs w:val="24"/>
      <w:lang w:val="pt-BR" w:eastAsia="zh-CN" w:bidi="hi-IN"/>
    </w:rPr>
  </w:style>
  <w:style w:type="character" w:customStyle="1" w:styleId="eop">
    <w:name w:val="eop"/>
    <w:rsid w:val="00BD52EF"/>
    <w:rPr>
      <w:rFonts w:ascii="Times New Roman" w:hAnsi="Times New Roman" w:cs="Times New Roman"/>
    </w:rPr>
  </w:style>
  <w:style w:type="character" w:customStyle="1" w:styleId="subclause">
    <w:name w:val="subclause"/>
    <w:rsid w:val="00F22E8B"/>
    <w:rPr>
      <w:rFonts w:asciiTheme="minorHAnsi" w:hAnsiTheme="minorHAnsi" w:cs="Times New Roman"/>
      <w:b w:val="0"/>
      <w:sz w:val="24"/>
    </w:rPr>
  </w:style>
  <w:style w:type="paragraph" w:customStyle="1" w:styleId="paragraph">
    <w:name w:val="paragraph"/>
    <w:basedOn w:val="Normal"/>
    <w:rsid w:val="00BD52EF"/>
    <w:pPr>
      <w:widowControl/>
      <w:suppressAutoHyphens/>
      <w:autoSpaceDE/>
      <w:autoSpaceDN/>
      <w:spacing w:before="280" w:after="280"/>
    </w:pPr>
    <w:rPr>
      <w:rFonts w:ascii="Liberation Serif" w:eastAsia="NSimSun" w:hAnsi="Liberation Serif" w:cs="Arial"/>
      <w:kern w:val="2"/>
      <w:sz w:val="24"/>
      <w:szCs w:val="24"/>
      <w:lang w:val="pt-BR" w:eastAsia="pt-BR" w:bidi="hi-IN"/>
    </w:rPr>
  </w:style>
  <w:style w:type="paragraph" w:customStyle="1" w:styleId="Nivel1">
    <w:name w:val="Nivel1"/>
    <w:basedOn w:val="Ttulo1"/>
    <w:next w:val="Normal"/>
    <w:rsid w:val="00261C2C"/>
    <w:pPr>
      <w:keepLines/>
      <w:widowControl/>
      <w:numPr>
        <w:numId w:val="0"/>
      </w:numPr>
      <w:suppressAutoHyphens/>
      <w:autoSpaceDE/>
      <w:autoSpaceDN/>
      <w:spacing w:before="480" w:after="120" w:line="276" w:lineRule="auto"/>
      <w:ind w:left="1503"/>
    </w:pPr>
    <w:rPr>
      <w:rFonts w:ascii="Liberation Serif" w:eastAsia="MS Gothic" w:hAnsi="Liberation Serif" w:cs="Arial"/>
      <w:kern w:val="2"/>
      <w:lang w:val="pt-BR" w:eastAsia="pt-BR" w:bidi="hi-IN"/>
    </w:rPr>
  </w:style>
  <w:style w:type="paragraph" w:styleId="Textodenotaderodap">
    <w:name w:val="footnote text"/>
    <w:basedOn w:val="Normal"/>
    <w:link w:val="TextodenotaderodapChar"/>
    <w:uiPriority w:val="99"/>
    <w:semiHidden/>
    <w:unhideWhenUsed/>
    <w:rsid w:val="006801EE"/>
    <w:rPr>
      <w:sz w:val="20"/>
      <w:szCs w:val="20"/>
    </w:rPr>
  </w:style>
  <w:style w:type="character" w:customStyle="1" w:styleId="TextodenotaderodapChar">
    <w:name w:val="Texto de nota de rodapé Char"/>
    <w:basedOn w:val="Fontepargpadro"/>
    <w:link w:val="Textodenotaderodap"/>
    <w:uiPriority w:val="99"/>
    <w:semiHidden/>
    <w:rsid w:val="006801EE"/>
    <w:rPr>
      <w:rFonts w:ascii="Calibri" w:eastAsia="Calibri" w:hAnsi="Calibri" w:cs="Calibri"/>
      <w:sz w:val="20"/>
      <w:szCs w:val="20"/>
      <w:lang w:val="pt-PT"/>
    </w:rPr>
  </w:style>
  <w:style w:type="character" w:styleId="Refdenotaderodap">
    <w:name w:val="footnote reference"/>
    <w:basedOn w:val="Fontepargpadro"/>
    <w:uiPriority w:val="99"/>
    <w:semiHidden/>
    <w:unhideWhenUsed/>
    <w:rsid w:val="006801EE"/>
    <w:rPr>
      <w:vertAlign w:val="superscript"/>
    </w:rPr>
  </w:style>
  <w:style w:type="paragraph" w:styleId="Textodebalo">
    <w:name w:val="Balloon Text"/>
    <w:basedOn w:val="Normal"/>
    <w:link w:val="TextodebaloChar"/>
    <w:uiPriority w:val="99"/>
    <w:semiHidden/>
    <w:unhideWhenUsed/>
    <w:rsid w:val="000B56FB"/>
    <w:rPr>
      <w:rFonts w:ascii="Tahoma" w:hAnsi="Tahoma" w:cs="Tahoma"/>
      <w:sz w:val="16"/>
      <w:szCs w:val="16"/>
    </w:rPr>
  </w:style>
  <w:style w:type="character" w:customStyle="1" w:styleId="TextodebaloChar">
    <w:name w:val="Texto de balão Char"/>
    <w:basedOn w:val="Fontepargpadro"/>
    <w:link w:val="Textodebalo"/>
    <w:uiPriority w:val="99"/>
    <w:semiHidden/>
    <w:rsid w:val="000B56FB"/>
    <w:rPr>
      <w:rFonts w:ascii="Tahoma" w:eastAsia="Calibri" w:hAnsi="Tahoma" w:cs="Tahoma"/>
      <w:sz w:val="16"/>
      <w:szCs w:val="16"/>
      <w:lang w:val="pt-PT"/>
    </w:rPr>
  </w:style>
  <w:style w:type="character" w:styleId="Hyperlink">
    <w:name w:val="Hyperlink"/>
    <w:basedOn w:val="Fontepargpadro"/>
    <w:uiPriority w:val="99"/>
    <w:unhideWhenUsed/>
    <w:rsid w:val="00C82D7C"/>
    <w:rPr>
      <w:color w:val="0000FF" w:themeColor="hyperlink"/>
      <w:u w:val="single"/>
    </w:rPr>
  </w:style>
  <w:style w:type="character" w:customStyle="1" w:styleId="Ttulo6Char">
    <w:name w:val="Título 6 Char"/>
    <w:basedOn w:val="Fontepargpadro"/>
    <w:link w:val="Ttulo6"/>
    <w:uiPriority w:val="9"/>
    <w:semiHidden/>
    <w:rsid w:val="00002C49"/>
    <w:rPr>
      <w:rFonts w:asciiTheme="majorHAnsi" w:eastAsiaTheme="majorEastAsia" w:hAnsiTheme="majorHAnsi" w:cstheme="majorBidi"/>
      <w:i/>
      <w:iCs/>
      <w:color w:val="243F60" w:themeColor="accent1" w:themeShade="7F"/>
      <w:lang w:val="pt-PT"/>
    </w:rPr>
  </w:style>
  <w:style w:type="character" w:styleId="nfase">
    <w:name w:val="Emphasis"/>
    <w:basedOn w:val="Fontepargpadro"/>
    <w:uiPriority w:val="20"/>
    <w:qFormat/>
    <w:rsid w:val="00F35966"/>
    <w:rPr>
      <w:i/>
      <w:iCs/>
    </w:rPr>
  </w:style>
  <w:style w:type="character" w:styleId="Forte">
    <w:name w:val="Strong"/>
    <w:basedOn w:val="Fontepargpadro"/>
    <w:uiPriority w:val="22"/>
    <w:qFormat/>
    <w:rsid w:val="00F35966"/>
    <w:rPr>
      <w:b/>
      <w:bCs/>
    </w:rPr>
  </w:style>
  <w:style w:type="character" w:styleId="TextodoEspaoReservado">
    <w:name w:val="Placeholder Text"/>
    <w:basedOn w:val="Fontepargpadro"/>
    <w:uiPriority w:val="99"/>
    <w:semiHidden/>
    <w:rsid w:val="00686BF4"/>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pt-PT"/>
    </w:rPr>
  </w:style>
  <w:style w:type="paragraph" w:styleId="Ttulo1">
    <w:name w:val="heading 1"/>
    <w:aliases w:val="ARTICLE"/>
    <w:basedOn w:val="Ttulo2"/>
    <w:uiPriority w:val="9"/>
    <w:qFormat/>
    <w:rsid w:val="00154EB6"/>
    <w:pPr>
      <w:keepNext/>
      <w:numPr>
        <w:numId w:val="10"/>
      </w:numPr>
      <w:tabs>
        <w:tab w:val="left" w:pos="284"/>
      </w:tabs>
      <w:spacing w:before="180" w:line="24" w:lineRule="atLeast"/>
      <w:outlineLvl w:val="0"/>
    </w:pPr>
    <w:rPr>
      <w:rFonts w:asciiTheme="minorHAnsi" w:hAnsiTheme="minorHAnsi" w:cstheme="minorHAnsi"/>
      <w:caps/>
      <w:spacing w:val="-3"/>
    </w:rPr>
  </w:style>
  <w:style w:type="paragraph" w:styleId="Ttulo2">
    <w:name w:val="heading 2"/>
    <w:aliases w:val="Subsection"/>
    <w:basedOn w:val="Normal"/>
    <w:uiPriority w:val="9"/>
    <w:unhideWhenUsed/>
    <w:qFormat/>
    <w:rsid w:val="00154EB6"/>
    <w:pPr>
      <w:spacing w:before="240" w:line="360" w:lineRule="auto"/>
      <w:outlineLvl w:val="1"/>
    </w:pPr>
    <w:rPr>
      <w:b/>
      <w:bCs/>
      <w:sz w:val="24"/>
      <w:szCs w:val="24"/>
    </w:rPr>
  </w:style>
  <w:style w:type="paragraph" w:styleId="Ttulo6">
    <w:name w:val="heading 6"/>
    <w:basedOn w:val="Normal"/>
    <w:next w:val="Normal"/>
    <w:link w:val="Ttulo6Char"/>
    <w:uiPriority w:val="9"/>
    <w:semiHidden/>
    <w:unhideWhenUsed/>
    <w:qFormat/>
    <w:rsid w:val="00002C4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04" w:right="1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6724F"/>
    <w:pPr>
      <w:tabs>
        <w:tab w:val="center" w:pos="4252"/>
        <w:tab w:val="right" w:pos="8504"/>
      </w:tabs>
    </w:pPr>
  </w:style>
  <w:style w:type="character" w:customStyle="1" w:styleId="CabealhoChar">
    <w:name w:val="Cabeçalho Char"/>
    <w:basedOn w:val="Fontepargpadro"/>
    <w:link w:val="Cabealho"/>
    <w:uiPriority w:val="99"/>
    <w:rsid w:val="00C6724F"/>
    <w:rPr>
      <w:rFonts w:ascii="Calibri" w:eastAsia="Calibri" w:hAnsi="Calibri" w:cs="Calibri"/>
      <w:lang w:val="pt-PT"/>
    </w:rPr>
  </w:style>
  <w:style w:type="paragraph" w:styleId="Rodap">
    <w:name w:val="footer"/>
    <w:basedOn w:val="Normal"/>
    <w:link w:val="RodapChar"/>
    <w:uiPriority w:val="99"/>
    <w:unhideWhenUsed/>
    <w:rsid w:val="00C6724F"/>
    <w:pPr>
      <w:tabs>
        <w:tab w:val="center" w:pos="4252"/>
        <w:tab w:val="right" w:pos="8504"/>
      </w:tabs>
    </w:pPr>
  </w:style>
  <w:style w:type="character" w:customStyle="1" w:styleId="RodapChar">
    <w:name w:val="Rodapé Char"/>
    <w:basedOn w:val="Fontepargpadro"/>
    <w:link w:val="Rodap"/>
    <w:uiPriority w:val="99"/>
    <w:rsid w:val="00C6724F"/>
    <w:rPr>
      <w:rFonts w:ascii="Calibri" w:eastAsia="Calibri" w:hAnsi="Calibri" w:cs="Calibri"/>
      <w:lang w:val="pt-PT"/>
    </w:rPr>
  </w:style>
  <w:style w:type="table" w:customStyle="1" w:styleId="TabeladeGradeClara1">
    <w:name w:val="Tabela de Grade Clara1"/>
    <w:basedOn w:val="Tabelanormal"/>
    <w:uiPriority w:val="40"/>
    <w:rsid w:val="00511FC4"/>
    <w:pPr>
      <w:widowControl/>
      <w:autoSpaceDE/>
      <w:autoSpaceDN/>
    </w:pPr>
    <w:rPr>
      <w:rFonts w:ascii="Liberation Serif" w:eastAsia="SimSun" w:hAnsi="Liberation Serif" w:cs="Mangal"/>
      <w:sz w:val="20"/>
      <w:szCs w:val="24"/>
      <w:lang w:val="pt-BR" w:eastAsia="zh-CN" w:bidi="hi-I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argrafodaLista1">
    <w:name w:val="Parágrafo da Lista1"/>
    <w:basedOn w:val="Normal"/>
    <w:rsid w:val="00A03B84"/>
    <w:pPr>
      <w:widowControl/>
      <w:suppressAutoHyphens/>
      <w:autoSpaceDE/>
      <w:autoSpaceDN/>
      <w:ind w:left="120"/>
      <w:jc w:val="both"/>
    </w:pPr>
    <w:rPr>
      <w:rFonts w:ascii="Liberation Serif" w:eastAsia="NSimSun" w:hAnsi="Liberation Serif" w:cs="Arial"/>
      <w:kern w:val="2"/>
      <w:sz w:val="24"/>
      <w:szCs w:val="24"/>
      <w:lang w:val="pt-BR" w:eastAsia="zh-CN" w:bidi="hi-IN"/>
    </w:rPr>
  </w:style>
  <w:style w:type="character" w:customStyle="1" w:styleId="eop">
    <w:name w:val="eop"/>
    <w:rsid w:val="00BD52EF"/>
    <w:rPr>
      <w:rFonts w:ascii="Times New Roman" w:hAnsi="Times New Roman" w:cs="Times New Roman"/>
    </w:rPr>
  </w:style>
  <w:style w:type="character" w:customStyle="1" w:styleId="subclause">
    <w:name w:val="subclause"/>
    <w:rsid w:val="00F22E8B"/>
    <w:rPr>
      <w:rFonts w:asciiTheme="minorHAnsi" w:hAnsiTheme="minorHAnsi" w:cs="Times New Roman"/>
      <w:b w:val="0"/>
      <w:sz w:val="24"/>
    </w:rPr>
  </w:style>
  <w:style w:type="paragraph" w:customStyle="1" w:styleId="paragraph">
    <w:name w:val="paragraph"/>
    <w:basedOn w:val="Normal"/>
    <w:rsid w:val="00BD52EF"/>
    <w:pPr>
      <w:widowControl/>
      <w:suppressAutoHyphens/>
      <w:autoSpaceDE/>
      <w:autoSpaceDN/>
      <w:spacing w:before="280" w:after="280"/>
    </w:pPr>
    <w:rPr>
      <w:rFonts w:ascii="Liberation Serif" w:eastAsia="NSimSun" w:hAnsi="Liberation Serif" w:cs="Arial"/>
      <w:kern w:val="2"/>
      <w:sz w:val="24"/>
      <w:szCs w:val="24"/>
      <w:lang w:val="pt-BR" w:eastAsia="pt-BR" w:bidi="hi-IN"/>
    </w:rPr>
  </w:style>
  <w:style w:type="paragraph" w:customStyle="1" w:styleId="Nivel1">
    <w:name w:val="Nivel1"/>
    <w:basedOn w:val="Ttulo1"/>
    <w:next w:val="Normal"/>
    <w:rsid w:val="00261C2C"/>
    <w:pPr>
      <w:keepLines/>
      <w:widowControl/>
      <w:numPr>
        <w:numId w:val="0"/>
      </w:numPr>
      <w:suppressAutoHyphens/>
      <w:autoSpaceDE/>
      <w:autoSpaceDN/>
      <w:spacing w:before="480" w:after="120" w:line="276" w:lineRule="auto"/>
      <w:ind w:left="1503"/>
    </w:pPr>
    <w:rPr>
      <w:rFonts w:ascii="Liberation Serif" w:eastAsia="MS Gothic" w:hAnsi="Liberation Serif" w:cs="Arial"/>
      <w:kern w:val="2"/>
      <w:lang w:val="pt-BR" w:eastAsia="pt-BR" w:bidi="hi-IN"/>
    </w:rPr>
  </w:style>
  <w:style w:type="paragraph" w:styleId="Textodenotaderodap">
    <w:name w:val="footnote text"/>
    <w:basedOn w:val="Normal"/>
    <w:link w:val="TextodenotaderodapChar"/>
    <w:uiPriority w:val="99"/>
    <w:semiHidden/>
    <w:unhideWhenUsed/>
    <w:rsid w:val="006801EE"/>
    <w:rPr>
      <w:sz w:val="20"/>
      <w:szCs w:val="20"/>
    </w:rPr>
  </w:style>
  <w:style w:type="character" w:customStyle="1" w:styleId="TextodenotaderodapChar">
    <w:name w:val="Texto de nota de rodapé Char"/>
    <w:basedOn w:val="Fontepargpadro"/>
    <w:link w:val="Textodenotaderodap"/>
    <w:uiPriority w:val="99"/>
    <w:semiHidden/>
    <w:rsid w:val="006801EE"/>
    <w:rPr>
      <w:rFonts w:ascii="Calibri" w:eastAsia="Calibri" w:hAnsi="Calibri" w:cs="Calibri"/>
      <w:sz w:val="20"/>
      <w:szCs w:val="20"/>
      <w:lang w:val="pt-PT"/>
    </w:rPr>
  </w:style>
  <w:style w:type="character" w:styleId="Refdenotaderodap">
    <w:name w:val="footnote reference"/>
    <w:basedOn w:val="Fontepargpadro"/>
    <w:uiPriority w:val="99"/>
    <w:semiHidden/>
    <w:unhideWhenUsed/>
    <w:rsid w:val="006801EE"/>
    <w:rPr>
      <w:vertAlign w:val="superscript"/>
    </w:rPr>
  </w:style>
  <w:style w:type="paragraph" w:styleId="Textodebalo">
    <w:name w:val="Balloon Text"/>
    <w:basedOn w:val="Normal"/>
    <w:link w:val="TextodebaloChar"/>
    <w:uiPriority w:val="99"/>
    <w:semiHidden/>
    <w:unhideWhenUsed/>
    <w:rsid w:val="000B56FB"/>
    <w:rPr>
      <w:rFonts w:ascii="Tahoma" w:hAnsi="Tahoma" w:cs="Tahoma"/>
      <w:sz w:val="16"/>
      <w:szCs w:val="16"/>
    </w:rPr>
  </w:style>
  <w:style w:type="character" w:customStyle="1" w:styleId="TextodebaloChar">
    <w:name w:val="Texto de balão Char"/>
    <w:basedOn w:val="Fontepargpadro"/>
    <w:link w:val="Textodebalo"/>
    <w:uiPriority w:val="99"/>
    <w:semiHidden/>
    <w:rsid w:val="000B56FB"/>
    <w:rPr>
      <w:rFonts w:ascii="Tahoma" w:eastAsia="Calibri" w:hAnsi="Tahoma" w:cs="Tahoma"/>
      <w:sz w:val="16"/>
      <w:szCs w:val="16"/>
      <w:lang w:val="pt-PT"/>
    </w:rPr>
  </w:style>
  <w:style w:type="character" w:styleId="Hyperlink">
    <w:name w:val="Hyperlink"/>
    <w:basedOn w:val="Fontepargpadro"/>
    <w:uiPriority w:val="99"/>
    <w:unhideWhenUsed/>
    <w:rsid w:val="00C82D7C"/>
    <w:rPr>
      <w:color w:val="0000FF" w:themeColor="hyperlink"/>
      <w:u w:val="single"/>
    </w:rPr>
  </w:style>
  <w:style w:type="character" w:customStyle="1" w:styleId="Ttulo6Char">
    <w:name w:val="Título 6 Char"/>
    <w:basedOn w:val="Fontepargpadro"/>
    <w:link w:val="Ttulo6"/>
    <w:uiPriority w:val="9"/>
    <w:semiHidden/>
    <w:rsid w:val="00002C49"/>
    <w:rPr>
      <w:rFonts w:asciiTheme="majorHAnsi" w:eastAsiaTheme="majorEastAsia" w:hAnsiTheme="majorHAnsi" w:cstheme="majorBidi"/>
      <w:i/>
      <w:iCs/>
      <w:color w:val="243F60" w:themeColor="accent1" w:themeShade="7F"/>
      <w:lang w:val="pt-PT"/>
    </w:rPr>
  </w:style>
  <w:style w:type="character" w:styleId="nfase">
    <w:name w:val="Emphasis"/>
    <w:basedOn w:val="Fontepargpadro"/>
    <w:uiPriority w:val="20"/>
    <w:qFormat/>
    <w:rsid w:val="00F35966"/>
    <w:rPr>
      <w:i/>
      <w:iCs/>
    </w:rPr>
  </w:style>
  <w:style w:type="character" w:styleId="Forte">
    <w:name w:val="Strong"/>
    <w:basedOn w:val="Fontepargpadro"/>
    <w:uiPriority w:val="22"/>
    <w:qFormat/>
    <w:rsid w:val="00F35966"/>
    <w:rPr>
      <w:b/>
      <w:bCs/>
    </w:rPr>
  </w:style>
  <w:style w:type="character" w:styleId="TextodoEspaoReservado">
    <w:name w:val="Placeholder Text"/>
    <w:basedOn w:val="Fontepargpadro"/>
    <w:uiPriority w:val="99"/>
    <w:semiHidden/>
    <w:rsid w:val="00686BF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9920">
      <w:bodyDiv w:val="1"/>
      <w:marLeft w:val="0"/>
      <w:marRight w:val="0"/>
      <w:marTop w:val="0"/>
      <w:marBottom w:val="0"/>
      <w:divBdr>
        <w:top w:val="none" w:sz="0" w:space="0" w:color="auto"/>
        <w:left w:val="none" w:sz="0" w:space="0" w:color="auto"/>
        <w:bottom w:val="none" w:sz="0" w:space="0" w:color="auto"/>
        <w:right w:val="none" w:sz="0" w:space="0" w:color="auto"/>
      </w:divBdr>
    </w:div>
    <w:div w:id="214780910">
      <w:bodyDiv w:val="1"/>
      <w:marLeft w:val="0"/>
      <w:marRight w:val="0"/>
      <w:marTop w:val="0"/>
      <w:marBottom w:val="0"/>
      <w:divBdr>
        <w:top w:val="none" w:sz="0" w:space="0" w:color="auto"/>
        <w:left w:val="none" w:sz="0" w:space="0" w:color="auto"/>
        <w:bottom w:val="none" w:sz="0" w:space="0" w:color="auto"/>
        <w:right w:val="none" w:sz="0" w:space="0" w:color="auto"/>
      </w:divBdr>
    </w:div>
    <w:div w:id="1187407895">
      <w:bodyDiv w:val="1"/>
      <w:marLeft w:val="0"/>
      <w:marRight w:val="0"/>
      <w:marTop w:val="0"/>
      <w:marBottom w:val="0"/>
      <w:divBdr>
        <w:top w:val="none" w:sz="0" w:space="0" w:color="auto"/>
        <w:left w:val="none" w:sz="0" w:space="0" w:color="auto"/>
        <w:bottom w:val="none" w:sz="0" w:space="0" w:color="auto"/>
        <w:right w:val="none" w:sz="0" w:space="0" w:color="auto"/>
      </w:divBdr>
    </w:div>
    <w:div w:id="1809666721">
      <w:bodyDiv w:val="1"/>
      <w:marLeft w:val="0"/>
      <w:marRight w:val="0"/>
      <w:marTop w:val="0"/>
      <w:marBottom w:val="0"/>
      <w:divBdr>
        <w:top w:val="none" w:sz="0" w:space="0" w:color="auto"/>
        <w:left w:val="none" w:sz="0" w:space="0" w:color="auto"/>
        <w:bottom w:val="none" w:sz="0" w:space="0" w:color="auto"/>
        <w:right w:val="none" w:sz="0" w:space="0" w:color="auto"/>
      </w:divBdr>
    </w:div>
    <w:div w:id="1963533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xxxxx@xxxxxxx.xxx.x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ral"/>
          <w:gallery w:val="placeholder"/>
        </w:category>
        <w:types>
          <w:type w:val="bbPlcHdr"/>
        </w:types>
        <w:behaviors>
          <w:behavior w:val="content"/>
        </w:behaviors>
        <w:guid w:val="{618B6CFE-FB65-4FC3-BA53-AB1C20F50DB6}"/>
      </w:docPartPr>
      <w:docPartBody>
        <w:p w:rsidR="00B3437B" w:rsidRDefault="001F7D5C">
          <w:r w:rsidRPr="004541D8">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420EE6A2-F1FC-44C9-865E-B571EC860189}"/>
      </w:docPartPr>
      <w:docPartBody>
        <w:p w:rsidR="00B3437B" w:rsidRDefault="001F7D5C">
          <w:r w:rsidRPr="004541D8">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D5C"/>
    <w:rsid w:val="001F7D5C"/>
    <w:rsid w:val="0034068D"/>
    <w:rsid w:val="005A4B14"/>
    <w:rsid w:val="005A4D6D"/>
    <w:rsid w:val="00B34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F7D5C"/>
    <w:rPr>
      <w:color w:val="666666"/>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F7D5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EAF3A-A045-4DEF-9F1B-D001DA1A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5013</Words>
  <Characters>27074</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Suporte</dc:creator>
  <cp:lastModifiedBy>Pétia Oliveira</cp:lastModifiedBy>
  <cp:revision>4</cp:revision>
  <dcterms:created xsi:type="dcterms:W3CDTF">2024-09-16T12:37:00Z</dcterms:created>
  <dcterms:modified xsi:type="dcterms:W3CDTF">2024-11-21T19:26:00Z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Writer</vt:lpwstr>
  </property>
  <property fmtid="{D5CDD505-2E9C-101B-9397-08002B2CF9AE}" pid="4" name="LastSaved">
    <vt:filetime>2021-03-15T00:00:00Z</vt:filetime>
  </property>
</Properties>
</file>